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70206" w14:textId="1A8D66CD" w:rsidR="00490768" w:rsidRDefault="00E91850" w:rsidP="00490768">
      <w:pPr>
        <w:pStyle w:val="1"/>
        <w:jc w:val="center"/>
        <w:rPr>
          <w:b/>
        </w:rPr>
      </w:pPr>
      <w:r>
        <w:rPr>
          <w:b/>
        </w:rPr>
        <w:t>ДОГОВОР</w:t>
      </w:r>
      <w:r w:rsidR="00B11931">
        <w:rPr>
          <w:b/>
        </w:rPr>
        <w:t xml:space="preserve"> №</w:t>
      </w:r>
      <w:r>
        <w:rPr>
          <w:b/>
        </w:rPr>
        <w:t xml:space="preserve"> АПС</w:t>
      </w:r>
      <w:r w:rsidR="00A16E1A">
        <w:rPr>
          <w:b/>
        </w:rPr>
        <w:t xml:space="preserve"> </w:t>
      </w:r>
      <w:r w:rsidR="001962BE">
        <w:rPr>
          <w:b/>
        </w:rPr>
        <w:t>____</w:t>
      </w:r>
      <w:r w:rsidR="008B123E">
        <w:rPr>
          <w:b/>
        </w:rPr>
        <w:t>-___</w:t>
      </w:r>
      <w:r>
        <w:rPr>
          <w:b/>
        </w:rPr>
        <w:t>/СОП</w:t>
      </w:r>
    </w:p>
    <w:p w14:paraId="06B57680" w14:textId="0A224712" w:rsidR="00490768" w:rsidRDefault="00490768" w:rsidP="00C967CF">
      <w:pPr>
        <w:pStyle w:val="2"/>
        <w:rPr>
          <w:b/>
          <w:sz w:val="24"/>
        </w:rPr>
      </w:pPr>
      <w:r>
        <w:rPr>
          <w:b/>
          <w:sz w:val="24"/>
        </w:rPr>
        <w:t xml:space="preserve">на обслуживание </w:t>
      </w:r>
      <w:r w:rsidR="005E29DC">
        <w:rPr>
          <w:b/>
          <w:sz w:val="24"/>
        </w:rPr>
        <w:t xml:space="preserve">воздушных судов </w:t>
      </w:r>
      <w:r>
        <w:rPr>
          <w:b/>
          <w:sz w:val="24"/>
        </w:rPr>
        <w:t xml:space="preserve">в аэропорту </w:t>
      </w:r>
      <w:r w:rsidR="00B11931">
        <w:rPr>
          <w:b/>
          <w:sz w:val="24"/>
        </w:rPr>
        <w:t>«</w:t>
      </w:r>
      <w:r>
        <w:rPr>
          <w:b/>
          <w:sz w:val="24"/>
        </w:rPr>
        <w:t>Череповец</w:t>
      </w:r>
      <w:r w:rsidR="00B11931">
        <w:rPr>
          <w:b/>
          <w:sz w:val="24"/>
        </w:rPr>
        <w:t>»</w:t>
      </w:r>
    </w:p>
    <w:p w14:paraId="7A8FC990" w14:textId="77777777" w:rsidR="00490768" w:rsidRDefault="00490768" w:rsidP="00490768">
      <w:pPr>
        <w:rPr>
          <w:sz w:val="24"/>
        </w:rPr>
      </w:pPr>
    </w:p>
    <w:p w14:paraId="79349AEF" w14:textId="77777777" w:rsidR="00490768" w:rsidRDefault="00490768" w:rsidP="00490768">
      <w:pPr>
        <w:rPr>
          <w:sz w:val="24"/>
        </w:rPr>
      </w:pPr>
    </w:p>
    <w:p w14:paraId="7228CC51" w14:textId="1E30EA97" w:rsidR="00490768" w:rsidRDefault="00490768" w:rsidP="00490768">
      <w:pPr>
        <w:pStyle w:val="21"/>
        <w:rPr>
          <w:sz w:val="24"/>
        </w:rPr>
      </w:pPr>
      <w:r>
        <w:rPr>
          <w:sz w:val="24"/>
        </w:rPr>
        <w:t>г. Череповец</w:t>
      </w:r>
      <w:r>
        <w:rPr>
          <w:sz w:val="24"/>
        </w:rPr>
        <w:tab/>
      </w:r>
      <w:r>
        <w:rPr>
          <w:sz w:val="24"/>
        </w:rPr>
        <w:tab/>
      </w:r>
      <w:r>
        <w:rPr>
          <w:sz w:val="24"/>
        </w:rPr>
        <w:tab/>
      </w:r>
      <w:r>
        <w:rPr>
          <w:sz w:val="24"/>
        </w:rPr>
        <w:tab/>
      </w:r>
      <w:r>
        <w:rPr>
          <w:sz w:val="24"/>
        </w:rPr>
        <w:tab/>
      </w:r>
      <w:r w:rsidR="00C967CF">
        <w:rPr>
          <w:sz w:val="24"/>
        </w:rPr>
        <w:tab/>
      </w:r>
      <w:r w:rsidR="00C967CF">
        <w:rPr>
          <w:sz w:val="24"/>
        </w:rPr>
        <w:tab/>
      </w:r>
      <w:r w:rsidR="00C967CF">
        <w:rPr>
          <w:sz w:val="24"/>
        </w:rPr>
        <w:tab/>
      </w:r>
      <w:r>
        <w:rPr>
          <w:sz w:val="24"/>
        </w:rPr>
        <w:tab/>
      </w:r>
      <w:r w:rsidR="00EA1B77">
        <w:rPr>
          <w:sz w:val="24"/>
        </w:rPr>
        <w:t xml:space="preserve">  </w:t>
      </w:r>
      <w:r w:rsidR="009E0499">
        <w:rPr>
          <w:sz w:val="24"/>
        </w:rPr>
        <w:t xml:space="preserve"> </w:t>
      </w:r>
      <w:r w:rsidR="00EA1B77">
        <w:rPr>
          <w:sz w:val="24"/>
        </w:rPr>
        <w:t xml:space="preserve"> </w:t>
      </w:r>
      <w:r w:rsidR="00631B4B">
        <w:rPr>
          <w:sz w:val="24"/>
        </w:rPr>
        <w:t xml:space="preserve">  </w:t>
      </w:r>
      <w:r w:rsidR="00243BB5">
        <w:rPr>
          <w:sz w:val="24"/>
        </w:rPr>
        <w:t xml:space="preserve"> </w:t>
      </w:r>
      <w:r w:rsidR="00EA1B77">
        <w:rPr>
          <w:sz w:val="24"/>
        </w:rPr>
        <w:t>«</w:t>
      </w:r>
      <w:r w:rsidR="001962BE">
        <w:rPr>
          <w:sz w:val="24"/>
        </w:rPr>
        <w:t>__</w:t>
      </w:r>
      <w:r w:rsidR="00EA1B77">
        <w:rPr>
          <w:sz w:val="24"/>
        </w:rPr>
        <w:t>»</w:t>
      </w:r>
      <w:r w:rsidR="001962BE">
        <w:rPr>
          <w:sz w:val="24"/>
        </w:rPr>
        <w:t>_________</w:t>
      </w:r>
      <w:r w:rsidR="00631B4B">
        <w:rPr>
          <w:sz w:val="24"/>
        </w:rPr>
        <w:t xml:space="preserve"> </w:t>
      </w:r>
      <w:r w:rsidR="00EA1B77">
        <w:rPr>
          <w:sz w:val="24"/>
        </w:rPr>
        <w:t>20</w:t>
      </w:r>
      <w:r w:rsidR="00EC3A88">
        <w:rPr>
          <w:sz w:val="24"/>
        </w:rPr>
        <w:t>25</w:t>
      </w:r>
      <w:bookmarkStart w:id="0" w:name="_GoBack"/>
      <w:bookmarkEnd w:id="0"/>
      <w:r>
        <w:rPr>
          <w:sz w:val="24"/>
        </w:rPr>
        <w:t>г.</w:t>
      </w:r>
    </w:p>
    <w:p w14:paraId="22332541" w14:textId="77777777" w:rsidR="00490768" w:rsidRDefault="00490768" w:rsidP="00490768">
      <w:pPr>
        <w:jc w:val="center"/>
        <w:rPr>
          <w:sz w:val="24"/>
        </w:rPr>
      </w:pPr>
    </w:p>
    <w:p w14:paraId="1F2902C3" w14:textId="16B2275E" w:rsidR="00E91850" w:rsidRDefault="00490768" w:rsidP="003319BC">
      <w:pPr>
        <w:jc w:val="both"/>
        <w:rPr>
          <w:sz w:val="24"/>
        </w:rPr>
      </w:pPr>
      <w:r>
        <w:rPr>
          <w:sz w:val="24"/>
        </w:rPr>
        <w:t xml:space="preserve">Общество с ограниченной ответственностью «Авиапредприятие «Северсталь», именуемое в дальнейшем «Аэропорт», в лице  генерального директора Ивановского Николая Николаевича, действующего на основании  Устава, с одной стороны, и </w:t>
      </w:r>
      <w:r w:rsidR="001962BE">
        <w:rPr>
          <w:sz w:val="24"/>
          <w:szCs w:val="24"/>
        </w:rPr>
        <w:t>___________________________________________</w:t>
      </w:r>
      <w:r w:rsidR="00C661A3">
        <w:rPr>
          <w:sz w:val="24"/>
        </w:rPr>
        <w:t xml:space="preserve">, именуемое </w:t>
      </w:r>
      <w:r w:rsidR="00E91850">
        <w:rPr>
          <w:sz w:val="24"/>
        </w:rPr>
        <w:t xml:space="preserve">в </w:t>
      </w:r>
      <w:r w:rsidR="003378A0">
        <w:rPr>
          <w:sz w:val="24"/>
        </w:rPr>
        <w:t>дальнейшем «Заказчик</w:t>
      </w:r>
      <w:r w:rsidR="00E91850">
        <w:rPr>
          <w:sz w:val="24"/>
        </w:rPr>
        <w:t>», в лице</w:t>
      </w:r>
      <w:r w:rsidR="00C466DD">
        <w:rPr>
          <w:sz w:val="24"/>
        </w:rPr>
        <w:t xml:space="preserve"> </w:t>
      </w:r>
      <w:r w:rsidR="001962BE">
        <w:rPr>
          <w:sz w:val="24"/>
        </w:rPr>
        <w:t>___________________________________________</w:t>
      </w:r>
      <w:r w:rsidR="003378A0">
        <w:rPr>
          <w:sz w:val="24"/>
        </w:rPr>
        <w:t xml:space="preserve">, действующего на основании </w:t>
      </w:r>
      <w:r w:rsidR="001962BE">
        <w:rPr>
          <w:sz w:val="24"/>
        </w:rPr>
        <w:t>__________</w:t>
      </w:r>
      <w:r w:rsidR="00E91850" w:rsidRPr="009E0499">
        <w:rPr>
          <w:sz w:val="24"/>
        </w:rPr>
        <w:t>,</w:t>
      </w:r>
      <w:r w:rsidR="00E91850">
        <w:rPr>
          <w:sz w:val="24"/>
        </w:rPr>
        <w:t xml:space="preserve"> с другой стороны, вместе именуемые «Стороны», заключили настоящий договор о нижеследующем:</w:t>
      </w:r>
    </w:p>
    <w:p w14:paraId="035BA5A5" w14:textId="77777777" w:rsidR="00490768" w:rsidRDefault="00490768" w:rsidP="00AD563D">
      <w:pPr>
        <w:jc w:val="both"/>
        <w:rPr>
          <w:sz w:val="24"/>
        </w:rPr>
      </w:pPr>
    </w:p>
    <w:p w14:paraId="6DEE6442" w14:textId="21AB98BF" w:rsidR="00490768" w:rsidRDefault="00490768" w:rsidP="00490768">
      <w:pPr>
        <w:numPr>
          <w:ilvl w:val="0"/>
          <w:numId w:val="2"/>
        </w:numPr>
        <w:jc w:val="center"/>
        <w:rPr>
          <w:b/>
          <w:sz w:val="24"/>
        </w:rPr>
      </w:pPr>
      <w:r>
        <w:rPr>
          <w:b/>
          <w:sz w:val="24"/>
        </w:rPr>
        <w:t>ПРЕДМЕТ ДОГОВОРА</w:t>
      </w:r>
    </w:p>
    <w:p w14:paraId="4F0F8E75" w14:textId="77777777" w:rsidR="003B2B2C" w:rsidRDefault="003B2B2C" w:rsidP="003B2B2C">
      <w:pPr>
        <w:ind w:left="360"/>
        <w:rPr>
          <w:b/>
          <w:sz w:val="24"/>
        </w:rPr>
      </w:pPr>
    </w:p>
    <w:p w14:paraId="43FAF15B" w14:textId="4B4A242B" w:rsidR="00490768" w:rsidRPr="003B2B2C" w:rsidRDefault="00490768" w:rsidP="003B2B2C">
      <w:pPr>
        <w:pStyle w:val="ae"/>
        <w:numPr>
          <w:ilvl w:val="1"/>
          <w:numId w:val="12"/>
        </w:numPr>
        <w:ind w:left="0" w:firstLine="0"/>
        <w:rPr>
          <w:b/>
          <w:sz w:val="24"/>
        </w:rPr>
      </w:pPr>
      <w:r w:rsidRPr="003B2B2C">
        <w:rPr>
          <w:sz w:val="24"/>
        </w:rPr>
        <w:t>Аэро</w:t>
      </w:r>
      <w:r w:rsidR="00060E06" w:rsidRPr="003B2B2C">
        <w:rPr>
          <w:sz w:val="24"/>
        </w:rPr>
        <w:t>порт</w:t>
      </w:r>
      <w:r w:rsidRPr="003B2B2C">
        <w:rPr>
          <w:sz w:val="24"/>
        </w:rPr>
        <w:t xml:space="preserve"> </w:t>
      </w:r>
      <w:r w:rsidR="007F357F" w:rsidRPr="003B2B2C">
        <w:rPr>
          <w:sz w:val="24"/>
        </w:rPr>
        <w:t>оказывает услуги по обеспечению</w:t>
      </w:r>
      <w:r w:rsidR="00E614FC" w:rsidRPr="003B2B2C">
        <w:rPr>
          <w:sz w:val="24"/>
        </w:rPr>
        <w:t xml:space="preserve"> </w:t>
      </w:r>
      <w:r w:rsidR="007F357F" w:rsidRPr="003B2B2C">
        <w:rPr>
          <w:sz w:val="24"/>
        </w:rPr>
        <w:t>наземного</w:t>
      </w:r>
      <w:r w:rsidR="00E614FC" w:rsidRPr="003B2B2C">
        <w:rPr>
          <w:sz w:val="24"/>
        </w:rPr>
        <w:t xml:space="preserve"> </w:t>
      </w:r>
      <w:r w:rsidR="007F357F" w:rsidRPr="003B2B2C">
        <w:rPr>
          <w:sz w:val="24"/>
        </w:rPr>
        <w:t>обслуживания</w:t>
      </w:r>
      <w:r w:rsidR="00E614FC" w:rsidRPr="003B2B2C">
        <w:rPr>
          <w:sz w:val="24"/>
        </w:rPr>
        <w:t xml:space="preserve"> </w:t>
      </w:r>
      <w:r w:rsidR="005E29DC" w:rsidRPr="003B2B2C">
        <w:rPr>
          <w:sz w:val="24"/>
        </w:rPr>
        <w:t xml:space="preserve">воздушных судов (далее </w:t>
      </w:r>
      <w:r w:rsidRPr="003B2B2C">
        <w:rPr>
          <w:sz w:val="24"/>
        </w:rPr>
        <w:t>ВС</w:t>
      </w:r>
      <w:r w:rsidR="005E29DC" w:rsidRPr="003B2B2C">
        <w:rPr>
          <w:sz w:val="24"/>
        </w:rPr>
        <w:t>)</w:t>
      </w:r>
      <w:r w:rsidR="00060E06" w:rsidRPr="003B2B2C">
        <w:rPr>
          <w:sz w:val="24"/>
        </w:rPr>
        <w:t xml:space="preserve">, принадлежащих </w:t>
      </w:r>
      <w:r w:rsidR="003378A0" w:rsidRPr="003B2B2C">
        <w:rPr>
          <w:sz w:val="24"/>
        </w:rPr>
        <w:t>Заказчик</w:t>
      </w:r>
      <w:r w:rsidRPr="003B2B2C">
        <w:rPr>
          <w:sz w:val="24"/>
        </w:rPr>
        <w:t>у, в пределах своих возможностей в соответствии с требованиями и правилами, принятыми в гражданской авиации, технологией обслуживания ВС, пассажиров и грузов, законодательством РФ</w:t>
      </w:r>
      <w:r w:rsidR="00060E06" w:rsidRPr="003B2B2C">
        <w:rPr>
          <w:sz w:val="24"/>
        </w:rPr>
        <w:t xml:space="preserve"> и настоящим Договором, а </w:t>
      </w:r>
      <w:r w:rsidR="003378A0" w:rsidRPr="003B2B2C">
        <w:rPr>
          <w:sz w:val="24"/>
        </w:rPr>
        <w:t>Заказчик</w:t>
      </w:r>
      <w:r w:rsidR="00AD0735" w:rsidRPr="003B2B2C">
        <w:rPr>
          <w:sz w:val="24"/>
        </w:rPr>
        <w:t xml:space="preserve"> обязуется оплатить эти услуги</w:t>
      </w:r>
      <w:r w:rsidRPr="003B2B2C">
        <w:rPr>
          <w:sz w:val="24"/>
        </w:rPr>
        <w:t>.</w:t>
      </w:r>
    </w:p>
    <w:p w14:paraId="0D0A1B96" w14:textId="77777777" w:rsidR="005E29DC" w:rsidRDefault="005E29DC" w:rsidP="00490768">
      <w:pPr>
        <w:jc w:val="center"/>
        <w:rPr>
          <w:b/>
          <w:sz w:val="24"/>
        </w:rPr>
      </w:pPr>
    </w:p>
    <w:p w14:paraId="57D0EFB4" w14:textId="51907C5A" w:rsidR="00490768" w:rsidRDefault="00490768" w:rsidP="003B2B2C">
      <w:pPr>
        <w:pStyle w:val="ae"/>
        <w:numPr>
          <w:ilvl w:val="0"/>
          <w:numId w:val="12"/>
        </w:numPr>
        <w:jc w:val="center"/>
        <w:rPr>
          <w:b/>
          <w:sz w:val="24"/>
        </w:rPr>
      </w:pPr>
      <w:r w:rsidRPr="003B2B2C">
        <w:rPr>
          <w:b/>
          <w:sz w:val="24"/>
        </w:rPr>
        <w:t>ОБЯЗАТЕЛЬСТВА  СТОРОН</w:t>
      </w:r>
    </w:p>
    <w:p w14:paraId="6A070CF1" w14:textId="3FDFA2CD" w:rsidR="00490768" w:rsidRPr="003B2B2C" w:rsidRDefault="00490768" w:rsidP="003B2B2C">
      <w:pPr>
        <w:pStyle w:val="ae"/>
        <w:numPr>
          <w:ilvl w:val="1"/>
          <w:numId w:val="12"/>
        </w:numPr>
        <w:ind w:left="0" w:firstLine="0"/>
        <w:rPr>
          <w:b/>
          <w:sz w:val="24"/>
        </w:rPr>
      </w:pPr>
      <w:r w:rsidRPr="003B2B2C">
        <w:rPr>
          <w:sz w:val="24"/>
        </w:rPr>
        <w:t>Аэропорт обязуется:</w:t>
      </w:r>
    </w:p>
    <w:p w14:paraId="2B88788E" w14:textId="1914C1A3" w:rsidR="00490768" w:rsidRPr="003B2B2C" w:rsidRDefault="00490768" w:rsidP="003B2B2C">
      <w:pPr>
        <w:pStyle w:val="ae"/>
        <w:numPr>
          <w:ilvl w:val="2"/>
          <w:numId w:val="12"/>
        </w:numPr>
        <w:ind w:left="0" w:firstLine="0"/>
        <w:jc w:val="both"/>
        <w:rPr>
          <w:b/>
          <w:sz w:val="24"/>
        </w:rPr>
      </w:pPr>
      <w:r w:rsidRPr="003B2B2C">
        <w:rPr>
          <w:sz w:val="24"/>
        </w:rPr>
        <w:t>Предоставлят</w:t>
      </w:r>
      <w:r w:rsidR="00060E06" w:rsidRPr="003B2B2C">
        <w:rPr>
          <w:sz w:val="24"/>
        </w:rPr>
        <w:t xml:space="preserve">ь наземное обслуживание рейсов </w:t>
      </w:r>
      <w:r w:rsidR="003378A0" w:rsidRPr="003B2B2C">
        <w:rPr>
          <w:sz w:val="24"/>
        </w:rPr>
        <w:t>Заказчик</w:t>
      </w:r>
      <w:r w:rsidRPr="003B2B2C">
        <w:rPr>
          <w:sz w:val="24"/>
        </w:rPr>
        <w:t>а в установленном объеме и в соответствии с общепринятыми в гражданской авиации правилами, положениями, руководствами и наставлениями.</w:t>
      </w:r>
    </w:p>
    <w:p w14:paraId="2D85B4DB" w14:textId="5022F39B" w:rsidR="00490768" w:rsidRPr="003B2B2C" w:rsidRDefault="00490768" w:rsidP="001962BE">
      <w:pPr>
        <w:pStyle w:val="ae"/>
        <w:numPr>
          <w:ilvl w:val="2"/>
          <w:numId w:val="12"/>
        </w:numPr>
        <w:ind w:left="0" w:firstLine="0"/>
        <w:jc w:val="both"/>
        <w:rPr>
          <w:b/>
          <w:sz w:val="24"/>
        </w:rPr>
      </w:pPr>
      <w:r w:rsidRPr="003B2B2C">
        <w:rPr>
          <w:sz w:val="24"/>
        </w:rPr>
        <w:t>Выполнять все требования по соблюдению норм, правил и процедур обеспечения безопаснос</w:t>
      </w:r>
      <w:r w:rsidR="00AD563D" w:rsidRPr="003B2B2C">
        <w:rPr>
          <w:sz w:val="24"/>
        </w:rPr>
        <w:t>ти полетов, согласно нормативным документам</w:t>
      </w:r>
      <w:r w:rsidRPr="003B2B2C">
        <w:rPr>
          <w:sz w:val="24"/>
        </w:rPr>
        <w:t xml:space="preserve"> Ф</w:t>
      </w:r>
      <w:r w:rsidR="00A47806" w:rsidRPr="003B2B2C">
        <w:rPr>
          <w:sz w:val="24"/>
        </w:rPr>
        <w:t>едерального Агентства Воздушного Транспорта Российской Федерации (далее ФАВТ РФ)</w:t>
      </w:r>
      <w:r w:rsidRPr="003B2B2C">
        <w:rPr>
          <w:sz w:val="24"/>
        </w:rPr>
        <w:t>. Наземное и коммерческое обслуживание выполнять в строгом соответствии с технологиями работ.</w:t>
      </w:r>
    </w:p>
    <w:p w14:paraId="7D780428" w14:textId="2915E233" w:rsidR="00490768" w:rsidRPr="003B2B2C" w:rsidRDefault="00490768" w:rsidP="001962BE">
      <w:pPr>
        <w:pStyle w:val="ae"/>
        <w:numPr>
          <w:ilvl w:val="2"/>
          <w:numId w:val="12"/>
        </w:numPr>
        <w:ind w:left="0" w:firstLine="0"/>
        <w:jc w:val="both"/>
        <w:rPr>
          <w:b/>
          <w:sz w:val="24"/>
        </w:rPr>
      </w:pPr>
      <w:bookmarkStart w:id="1" w:name="_Hlk164783494"/>
      <w:r w:rsidRPr="003B2B2C">
        <w:rPr>
          <w:sz w:val="24"/>
        </w:rPr>
        <w:t xml:space="preserve">Предоставлять воздушным судам </w:t>
      </w:r>
      <w:r w:rsidR="003378A0" w:rsidRPr="003B2B2C">
        <w:rPr>
          <w:sz w:val="24"/>
        </w:rPr>
        <w:t>Заказчик</w:t>
      </w:r>
      <w:r w:rsidRPr="003B2B2C">
        <w:rPr>
          <w:sz w:val="24"/>
        </w:rPr>
        <w:t>а следующее обслуживание и услуги:</w:t>
      </w:r>
    </w:p>
    <w:p w14:paraId="481852A6" w14:textId="1A36AB3A" w:rsidR="003B2B2C" w:rsidRDefault="003B2B2C" w:rsidP="003B2B2C">
      <w:pPr>
        <w:pStyle w:val="20"/>
        <w:numPr>
          <w:ilvl w:val="0"/>
          <w:numId w:val="14"/>
        </w:numPr>
        <w:tabs>
          <w:tab w:val="left" w:pos="284"/>
        </w:tabs>
        <w:ind w:left="0" w:firstLine="426"/>
        <w:jc w:val="both"/>
      </w:pPr>
      <w:r>
        <w:t>взлет-посадку и стоянку (</w:t>
      </w:r>
      <w:r w:rsidRPr="00283B43">
        <w:rPr>
          <w:i/>
        </w:rPr>
        <w:t>суточную</w:t>
      </w:r>
      <w:r>
        <w:t>) ВС в соответствии с расписанием полетов аэропорта;</w:t>
      </w:r>
    </w:p>
    <w:p w14:paraId="68277CF3" w14:textId="3D2195FF" w:rsidR="003B2B2C" w:rsidRDefault="003B2B2C" w:rsidP="003B2B2C">
      <w:pPr>
        <w:pStyle w:val="20"/>
        <w:numPr>
          <w:ilvl w:val="0"/>
          <w:numId w:val="14"/>
        </w:numPr>
        <w:tabs>
          <w:tab w:val="left" w:pos="284"/>
        </w:tabs>
        <w:ind w:left="0" w:firstLine="426"/>
        <w:jc w:val="both"/>
      </w:pPr>
      <w:r>
        <w:t>прием и выпуск ВС;</w:t>
      </w:r>
    </w:p>
    <w:p w14:paraId="4DF15D87" w14:textId="6FCD0983" w:rsidR="003B2B2C" w:rsidRDefault="003B2B2C" w:rsidP="003B2B2C">
      <w:pPr>
        <w:pStyle w:val="20"/>
        <w:numPr>
          <w:ilvl w:val="0"/>
          <w:numId w:val="14"/>
        </w:numPr>
        <w:tabs>
          <w:tab w:val="left" w:pos="284"/>
        </w:tabs>
        <w:ind w:left="0" w:firstLine="426"/>
        <w:jc w:val="both"/>
      </w:pPr>
      <w:r>
        <w:t>заправку ВС авиатопливом ТС-1, авиационным бензином марки 100LL.;</w:t>
      </w:r>
    </w:p>
    <w:p w14:paraId="3F9DE96C" w14:textId="46DB2A91" w:rsidR="003B2B2C" w:rsidRDefault="003B2B2C" w:rsidP="004D7376">
      <w:pPr>
        <w:pStyle w:val="20"/>
        <w:numPr>
          <w:ilvl w:val="0"/>
          <w:numId w:val="14"/>
        </w:numPr>
        <w:tabs>
          <w:tab w:val="left" w:pos="284"/>
        </w:tabs>
        <w:ind w:left="0" w:firstLine="426"/>
        <w:jc w:val="both"/>
      </w:pPr>
      <w:proofErr w:type="spellStart"/>
      <w:r>
        <w:t>электросветотехническое</w:t>
      </w:r>
      <w:proofErr w:type="spellEnd"/>
      <w:r>
        <w:t xml:space="preserve"> обеспечение;</w:t>
      </w:r>
    </w:p>
    <w:p w14:paraId="2810A4DC" w14:textId="18D76035" w:rsidR="003B2B2C" w:rsidRDefault="003B2B2C" w:rsidP="004D7376">
      <w:pPr>
        <w:pStyle w:val="20"/>
        <w:numPr>
          <w:ilvl w:val="0"/>
          <w:numId w:val="14"/>
        </w:numPr>
        <w:tabs>
          <w:tab w:val="left" w:pos="284"/>
        </w:tabs>
        <w:ind w:left="0" w:firstLine="426"/>
        <w:jc w:val="both"/>
      </w:pPr>
      <w:r>
        <w:t>аэронавигационное обслуживание  в районе аэродрома;</w:t>
      </w:r>
    </w:p>
    <w:p w14:paraId="2191507C" w14:textId="4063E644" w:rsidR="003B2B2C" w:rsidRDefault="003B2B2C" w:rsidP="004D7376">
      <w:pPr>
        <w:pStyle w:val="20"/>
        <w:numPr>
          <w:ilvl w:val="0"/>
          <w:numId w:val="14"/>
        </w:numPr>
        <w:tabs>
          <w:tab w:val="left" w:pos="284"/>
        </w:tabs>
        <w:ind w:left="0" w:firstLine="426"/>
        <w:jc w:val="both"/>
      </w:pPr>
      <w:r w:rsidRPr="004D7376">
        <w:t>коммерческое обслуживание ВС (при этом расчет центровки производит экипаж ВС «Заказчика»);</w:t>
      </w:r>
    </w:p>
    <w:p w14:paraId="5EC9603D" w14:textId="3328EB6A" w:rsidR="003B2B2C" w:rsidRDefault="003B2B2C" w:rsidP="004D7376">
      <w:pPr>
        <w:pStyle w:val="20"/>
        <w:numPr>
          <w:ilvl w:val="0"/>
          <w:numId w:val="14"/>
        </w:numPr>
        <w:tabs>
          <w:tab w:val="left" w:pos="284"/>
        </w:tabs>
        <w:ind w:left="0" w:firstLine="426"/>
        <w:jc w:val="both"/>
      </w:pPr>
      <w:r w:rsidRPr="004D7376">
        <w:t>радиотехническое обеспечение;</w:t>
      </w:r>
    </w:p>
    <w:p w14:paraId="6E7DF107" w14:textId="7F683A7B" w:rsidR="003B2B2C" w:rsidRDefault="003B2B2C" w:rsidP="004D7376">
      <w:pPr>
        <w:pStyle w:val="20"/>
        <w:numPr>
          <w:ilvl w:val="0"/>
          <w:numId w:val="14"/>
        </w:numPr>
        <w:tabs>
          <w:tab w:val="left" w:pos="284"/>
        </w:tabs>
        <w:ind w:left="0" w:firstLine="426"/>
        <w:jc w:val="both"/>
      </w:pPr>
      <w:r w:rsidRPr="004D7376">
        <w:t>штурманское обеспечение;</w:t>
      </w:r>
    </w:p>
    <w:p w14:paraId="709496D2" w14:textId="6B5DEAFC" w:rsidR="003B2B2C" w:rsidRDefault="003B2B2C" w:rsidP="004D7376">
      <w:pPr>
        <w:pStyle w:val="20"/>
        <w:numPr>
          <w:ilvl w:val="0"/>
          <w:numId w:val="14"/>
        </w:numPr>
        <w:tabs>
          <w:tab w:val="left" w:pos="284"/>
        </w:tabs>
        <w:ind w:left="0" w:firstLine="426"/>
        <w:jc w:val="both"/>
      </w:pPr>
      <w:r w:rsidRPr="004D7376">
        <w:t>аэродромное обеспечение;</w:t>
      </w:r>
    </w:p>
    <w:p w14:paraId="0F6AEB1B" w14:textId="57C916E3" w:rsidR="003B2B2C" w:rsidRDefault="003B2B2C" w:rsidP="004D7376">
      <w:pPr>
        <w:pStyle w:val="20"/>
        <w:numPr>
          <w:ilvl w:val="0"/>
          <w:numId w:val="14"/>
        </w:numPr>
        <w:tabs>
          <w:tab w:val="left" w:pos="284"/>
        </w:tabs>
        <w:ind w:left="0" w:firstLine="426"/>
        <w:jc w:val="both"/>
      </w:pPr>
      <w:proofErr w:type="spellStart"/>
      <w:r w:rsidRPr="004D7376">
        <w:t>метеообеспечение</w:t>
      </w:r>
      <w:proofErr w:type="spellEnd"/>
      <w:r w:rsidRPr="004D7376">
        <w:t>;</w:t>
      </w:r>
    </w:p>
    <w:p w14:paraId="13CA252E" w14:textId="5958DF81" w:rsidR="003B2B2C" w:rsidRDefault="003B2B2C" w:rsidP="004D7376">
      <w:pPr>
        <w:pStyle w:val="20"/>
        <w:numPr>
          <w:ilvl w:val="0"/>
          <w:numId w:val="14"/>
        </w:numPr>
        <w:tabs>
          <w:tab w:val="left" w:pos="284"/>
        </w:tabs>
        <w:ind w:left="0" w:firstLine="426"/>
        <w:jc w:val="both"/>
      </w:pPr>
      <w:r w:rsidRPr="004D7376">
        <w:t>орнитологическое обеспечение;</w:t>
      </w:r>
    </w:p>
    <w:p w14:paraId="4D011C4B" w14:textId="379C10B3" w:rsidR="003B2B2C" w:rsidRDefault="003B2B2C" w:rsidP="004D7376">
      <w:pPr>
        <w:pStyle w:val="20"/>
        <w:numPr>
          <w:ilvl w:val="0"/>
          <w:numId w:val="14"/>
        </w:numPr>
        <w:tabs>
          <w:tab w:val="left" w:pos="284"/>
        </w:tabs>
        <w:ind w:left="0" w:firstLine="426"/>
        <w:jc w:val="both"/>
      </w:pPr>
      <w:r w:rsidRPr="004D7376">
        <w:t>обеспечение авиационной безопасности, поисковое, аварийно-спасательное, противопожарное обеспечение;</w:t>
      </w:r>
    </w:p>
    <w:p w14:paraId="3EA74722" w14:textId="7E45D5A6" w:rsidR="003B2B2C" w:rsidRDefault="003B2B2C" w:rsidP="004D7376">
      <w:pPr>
        <w:pStyle w:val="20"/>
        <w:numPr>
          <w:ilvl w:val="0"/>
          <w:numId w:val="14"/>
        </w:numPr>
        <w:tabs>
          <w:tab w:val="left" w:pos="284"/>
        </w:tabs>
        <w:ind w:left="0" w:firstLine="426"/>
        <w:jc w:val="both"/>
      </w:pPr>
      <w:r w:rsidRPr="004D7376">
        <w:t>предполетный медицинский осмотр экипажей и, при необходимости, оказание медицинской помощи;</w:t>
      </w:r>
    </w:p>
    <w:p w14:paraId="479393F2" w14:textId="3260ADAE" w:rsidR="003B2B2C" w:rsidRPr="004D7376" w:rsidRDefault="003B2B2C" w:rsidP="003B2B2C">
      <w:pPr>
        <w:pStyle w:val="20"/>
        <w:numPr>
          <w:ilvl w:val="0"/>
          <w:numId w:val="14"/>
        </w:numPr>
        <w:tabs>
          <w:tab w:val="left" w:pos="284"/>
        </w:tabs>
        <w:ind w:left="0" w:firstLine="426"/>
        <w:jc w:val="both"/>
      </w:pPr>
      <w:r w:rsidRPr="004D7376">
        <w:t>другие услуги, предусмотренные технологией аэродромного обслуживания ВС от момента посадки до момента взлета ВС.</w:t>
      </w:r>
    </w:p>
    <w:bookmarkEnd w:id="1"/>
    <w:p w14:paraId="3AC6BFEE" w14:textId="32EAB22E" w:rsidR="00490768" w:rsidRPr="004D7376" w:rsidRDefault="00490768" w:rsidP="003B2B2C">
      <w:pPr>
        <w:pStyle w:val="ae"/>
        <w:numPr>
          <w:ilvl w:val="2"/>
          <w:numId w:val="12"/>
        </w:numPr>
        <w:ind w:left="0" w:firstLine="0"/>
        <w:jc w:val="both"/>
        <w:rPr>
          <w:b/>
          <w:sz w:val="24"/>
        </w:rPr>
      </w:pPr>
      <w:r w:rsidRPr="004D7376">
        <w:rPr>
          <w:sz w:val="24"/>
        </w:rPr>
        <w:lastRenderedPageBreak/>
        <w:t>Выполнять по запрос</w:t>
      </w:r>
      <w:r w:rsidR="00060E06" w:rsidRPr="004D7376">
        <w:rPr>
          <w:sz w:val="24"/>
        </w:rPr>
        <w:t xml:space="preserve">у </w:t>
      </w:r>
      <w:r w:rsidR="003378A0" w:rsidRPr="004D7376">
        <w:rPr>
          <w:sz w:val="24"/>
        </w:rPr>
        <w:t>Заказчик</w:t>
      </w:r>
      <w:r w:rsidRPr="004D7376">
        <w:rPr>
          <w:sz w:val="24"/>
        </w:rPr>
        <w:t>а дополнительное обслуживание из перечня допо</w:t>
      </w:r>
      <w:r w:rsidR="00060E06" w:rsidRPr="004D7376">
        <w:rPr>
          <w:sz w:val="24"/>
        </w:rPr>
        <w:t>лнительных услуг, предлагаемых Аэропортом</w:t>
      </w:r>
      <w:r w:rsidRPr="004D7376">
        <w:rPr>
          <w:sz w:val="24"/>
        </w:rPr>
        <w:t>.</w:t>
      </w:r>
    </w:p>
    <w:p w14:paraId="75BDEA38" w14:textId="0C4DDBF0" w:rsidR="00490768" w:rsidRPr="004D7376" w:rsidRDefault="00060E06" w:rsidP="003B2B2C">
      <w:pPr>
        <w:pStyle w:val="ae"/>
        <w:numPr>
          <w:ilvl w:val="2"/>
          <w:numId w:val="12"/>
        </w:numPr>
        <w:ind w:left="0" w:firstLine="0"/>
        <w:jc w:val="both"/>
        <w:rPr>
          <w:b/>
          <w:sz w:val="24"/>
        </w:rPr>
      </w:pPr>
      <w:r w:rsidRPr="004D7376">
        <w:rPr>
          <w:sz w:val="24"/>
        </w:rPr>
        <w:t xml:space="preserve">Незамедлительно информировать </w:t>
      </w:r>
      <w:r w:rsidR="003378A0" w:rsidRPr="004D7376">
        <w:rPr>
          <w:sz w:val="24"/>
        </w:rPr>
        <w:t>Заказчик</w:t>
      </w:r>
      <w:r w:rsidR="00490768" w:rsidRPr="004D7376">
        <w:rPr>
          <w:sz w:val="24"/>
        </w:rPr>
        <w:t>а о любом ущербе, повреждении ВС, которые будут обнаружены в ходе обслуживания и станут известны обслуживающей стороне.</w:t>
      </w:r>
    </w:p>
    <w:p w14:paraId="155AAC02" w14:textId="6EAEB3C5" w:rsidR="004D7376" w:rsidRPr="004D7376" w:rsidRDefault="00490768" w:rsidP="004D7376">
      <w:pPr>
        <w:pStyle w:val="ae"/>
        <w:numPr>
          <w:ilvl w:val="2"/>
          <w:numId w:val="12"/>
        </w:numPr>
        <w:ind w:left="0" w:firstLine="0"/>
        <w:jc w:val="both"/>
        <w:rPr>
          <w:b/>
          <w:sz w:val="24"/>
        </w:rPr>
      </w:pPr>
      <w:r w:rsidRPr="004D7376">
        <w:rPr>
          <w:sz w:val="24"/>
        </w:rPr>
        <w:t>В сл</w:t>
      </w:r>
      <w:r w:rsidR="00060E06" w:rsidRPr="004D7376">
        <w:rPr>
          <w:sz w:val="24"/>
        </w:rPr>
        <w:t xml:space="preserve">учае отказа от обслуживания ВС </w:t>
      </w:r>
      <w:r w:rsidR="003378A0" w:rsidRPr="004D7376">
        <w:rPr>
          <w:sz w:val="24"/>
        </w:rPr>
        <w:t>Заказчик</w:t>
      </w:r>
      <w:r w:rsidRPr="004D7376">
        <w:rPr>
          <w:sz w:val="24"/>
        </w:rPr>
        <w:t>а информировать его представителя или АДП</w:t>
      </w:r>
      <w:r w:rsidR="000E402B" w:rsidRPr="004D7376">
        <w:rPr>
          <w:sz w:val="24"/>
        </w:rPr>
        <w:t xml:space="preserve"> (аэродромный диспетчерский пункт)</w:t>
      </w:r>
      <w:r w:rsidR="00060E06" w:rsidRPr="004D7376">
        <w:rPr>
          <w:sz w:val="24"/>
        </w:rPr>
        <w:t xml:space="preserve"> </w:t>
      </w:r>
      <w:r w:rsidR="003378A0" w:rsidRPr="004D7376">
        <w:rPr>
          <w:sz w:val="24"/>
        </w:rPr>
        <w:t>Заказчик</w:t>
      </w:r>
      <w:r w:rsidRPr="004D7376">
        <w:rPr>
          <w:sz w:val="24"/>
        </w:rPr>
        <w:t>а с указанием причины.</w:t>
      </w:r>
    </w:p>
    <w:p w14:paraId="2CB0E347" w14:textId="1BBDC0F5" w:rsidR="004D7376" w:rsidRDefault="004D7376" w:rsidP="004D7376">
      <w:pPr>
        <w:pStyle w:val="ae"/>
        <w:numPr>
          <w:ilvl w:val="0"/>
          <w:numId w:val="17"/>
        </w:numPr>
        <w:ind w:left="0" w:firstLine="0"/>
        <w:jc w:val="both"/>
        <w:rPr>
          <w:b/>
          <w:sz w:val="24"/>
        </w:rPr>
      </w:pPr>
      <w:r>
        <w:rPr>
          <w:sz w:val="24"/>
        </w:rPr>
        <w:t>Заказчик обязуется:</w:t>
      </w:r>
    </w:p>
    <w:p w14:paraId="40B0FFE2" w14:textId="4EA1D7D0" w:rsidR="00490768" w:rsidRPr="004D7376" w:rsidRDefault="00490768" w:rsidP="001962BE">
      <w:pPr>
        <w:pStyle w:val="ae"/>
        <w:numPr>
          <w:ilvl w:val="0"/>
          <w:numId w:val="16"/>
        </w:numPr>
        <w:ind w:left="0" w:firstLine="0"/>
        <w:jc w:val="both"/>
        <w:rPr>
          <w:b/>
          <w:sz w:val="24"/>
        </w:rPr>
      </w:pPr>
      <w:r w:rsidRPr="004D7376">
        <w:rPr>
          <w:sz w:val="24"/>
        </w:rPr>
        <w:t xml:space="preserve">Выполнять авиаперевозки согласно утвержденному </w:t>
      </w:r>
      <w:r w:rsidR="00AD0735" w:rsidRPr="004D7376">
        <w:rPr>
          <w:sz w:val="24"/>
        </w:rPr>
        <w:t xml:space="preserve">Аэропортом </w:t>
      </w:r>
      <w:r w:rsidRPr="004D7376">
        <w:rPr>
          <w:sz w:val="24"/>
        </w:rPr>
        <w:t xml:space="preserve">расписанию и предварительно согласованному </w:t>
      </w:r>
      <w:r w:rsidR="00060E06" w:rsidRPr="004D7376">
        <w:rPr>
          <w:sz w:val="24"/>
        </w:rPr>
        <w:t xml:space="preserve">с </w:t>
      </w:r>
      <w:r w:rsidR="007F357F" w:rsidRPr="004D7376">
        <w:rPr>
          <w:sz w:val="24"/>
        </w:rPr>
        <w:t>Аэропортом</w:t>
      </w:r>
      <w:r w:rsidR="00E614FC" w:rsidRPr="004D7376">
        <w:rPr>
          <w:sz w:val="24"/>
        </w:rPr>
        <w:t xml:space="preserve"> </w:t>
      </w:r>
      <w:r w:rsidRPr="004D7376">
        <w:rPr>
          <w:sz w:val="24"/>
        </w:rPr>
        <w:t>плану полетов.</w:t>
      </w:r>
    </w:p>
    <w:p w14:paraId="615558D7" w14:textId="6CDDCF81" w:rsidR="00490768" w:rsidRPr="004D7376" w:rsidRDefault="00060E06" w:rsidP="001962BE">
      <w:pPr>
        <w:pStyle w:val="ae"/>
        <w:numPr>
          <w:ilvl w:val="0"/>
          <w:numId w:val="16"/>
        </w:numPr>
        <w:ind w:left="0" w:firstLine="0"/>
        <w:jc w:val="both"/>
        <w:rPr>
          <w:b/>
          <w:sz w:val="24"/>
        </w:rPr>
      </w:pPr>
      <w:r w:rsidRPr="004D7376">
        <w:rPr>
          <w:sz w:val="24"/>
        </w:rPr>
        <w:t xml:space="preserve">Своевременно извещать </w:t>
      </w:r>
      <w:r w:rsidR="00490768" w:rsidRPr="004D7376">
        <w:rPr>
          <w:sz w:val="24"/>
        </w:rPr>
        <w:t>Аэропорт о</w:t>
      </w:r>
      <w:r w:rsidR="00FF2A66" w:rsidRPr="004D7376">
        <w:rPr>
          <w:sz w:val="24"/>
        </w:rPr>
        <w:t xml:space="preserve">бо </w:t>
      </w:r>
      <w:r w:rsidR="00490768" w:rsidRPr="004D7376">
        <w:rPr>
          <w:sz w:val="24"/>
        </w:rPr>
        <w:t>всех изменениях расписания движения рейсов.</w:t>
      </w:r>
    </w:p>
    <w:p w14:paraId="223E24D9" w14:textId="19933430" w:rsidR="00490768" w:rsidRPr="004D7376" w:rsidRDefault="00AF4A25" w:rsidP="001962BE">
      <w:pPr>
        <w:pStyle w:val="ae"/>
        <w:numPr>
          <w:ilvl w:val="0"/>
          <w:numId w:val="16"/>
        </w:numPr>
        <w:ind w:left="0" w:firstLine="0"/>
        <w:jc w:val="both"/>
        <w:rPr>
          <w:b/>
          <w:sz w:val="24"/>
        </w:rPr>
      </w:pPr>
      <w:r w:rsidRPr="004D7376">
        <w:rPr>
          <w:sz w:val="24"/>
        </w:rPr>
        <w:t xml:space="preserve">Возмещать </w:t>
      </w:r>
      <w:r w:rsidR="00490768" w:rsidRPr="004D7376">
        <w:rPr>
          <w:sz w:val="24"/>
        </w:rPr>
        <w:t>Аэропорту все дополнительные расходы, которые он понесет при выполнении обязательств по пункту 2.1.4.</w:t>
      </w:r>
    </w:p>
    <w:p w14:paraId="45184C28" w14:textId="1979DE38" w:rsidR="00490768" w:rsidRPr="004D7376" w:rsidRDefault="00490768" w:rsidP="001962BE">
      <w:pPr>
        <w:pStyle w:val="ae"/>
        <w:numPr>
          <w:ilvl w:val="0"/>
          <w:numId w:val="16"/>
        </w:numPr>
        <w:ind w:left="0" w:firstLine="0"/>
        <w:jc w:val="both"/>
        <w:rPr>
          <w:b/>
          <w:sz w:val="24"/>
        </w:rPr>
      </w:pPr>
      <w:r w:rsidRPr="004D7376">
        <w:rPr>
          <w:sz w:val="24"/>
        </w:rPr>
        <w:t>Производить техническое обслуживание</w:t>
      </w:r>
      <w:r w:rsidR="007C12F4" w:rsidRPr="004D7376">
        <w:rPr>
          <w:sz w:val="24"/>
        </w:rPr>
        <w:t>,</w:t>
      </w:r>
      <w:r w:rsidRPr="004D7376">
        <w:rPr>
          <w:sz w:val="24"/>
        </w:rPr>
        <w:t xml:space="preserve"> принадлежащих ВС специалистами своей</w:t>
      </w:r>
      <w:r w:rsidR="000E402B" w:rsidRPr="004D7376">
        <w:rPr>
          <w:sz w:val="24"/>
        </w:rPr>
        <w:t xml:space="preserve"> </w:t>
      </w:r>
      <w:r w:rsidRPr="004D7376">
        <w:rPr>
          <w:sz w:val="24"/>
        </w:rPr>
        <w:t>АТБ</w:t>
      </w:r>
      <w:r w:rsidR="000E402B" w:rsidRPr="004D7376">
        <w:rPr>
          <w:sz w:val="24"/>
        </w:rPr>
        <w:t xml:space="preserve"> (авиационно-технической базы)</w:t>
      </w:r>
      <w:r w:rsidRPr="004D7376">
        <w:rPr>
          <w:sz w:val="24"/>
        </w:rPr>
        <w:t>.</w:t>
      </w:r>
    </w:p>
    <w:p w14:paraId="502E84A1" w14:textId="50EBB44D" w:rsidR="00490768" w:rsidRPr="004D7376" w:rsidRDefault="00AF4A25" w:rsidP="001962BE">
      <w:pPr>
        <w:pStyle w:val="ae"/>
        <w:numPr>
          <w:ilvl w:val="0"/>
          <w:numId w:val="16"/>
        </w:numPr>
        <w:ind w:left="0" w:firstLine="0"/>
        <w:jc w:val="both"/>
        <w:rPr>
          <w:b/>
          <w:sz w:val="24"/>
        </w:rPr>
      </w:pPr>
      <w:r w:rsidRPr="004D7376">
        <w:rPr>
          <w:sz w:val="24"/>
          <w:szCs w:val="24"/>
        </w:rPr>
        <w:t xml:space="preserve">Оплачивать </w:t>
      </w:r>
      <w:r w:rsidR="00490768" w:rsidRPr="004D7376">
        <w:rPr>
          <w:sz w:val="24"/>
          <w:szCs w:val="24"/>
        </w:rPr>
        <w:t xml:space="preserve">Аэропорту все расходы по </w:t>
      </w:r>
      <w:r w:rsidR="007C12F4" w:rsidRPr="004D7376">
        <w:rPr>
          <w:sz w:val="24"/>
          <w:szCs w:val="24"/>
        </w:rPr>
        <w:t>ставкам сборов</w:t>
      </w:r>
      <w:r w:rsidR="00067F90" w:rsidRPr="004D7376">
        <w:rPr>
          <w:sz w:val="24"/>
          <w:szCs w:val="24"/>
        </w:rPr>
        <w:t xml:space="preserve">, </w:t>
      </w:r>
      <w:r w:rsidR="00067F90" w:rsidRPr="004D7376">
        <w:rPr>
          <w:sz w:val="24"/>
        </w:rPr>
        <w:t>зарегистрированным в</w:t>
      </w:r>
      <w:r w:rsidR="000E402B" w:rsidRPr="004D7376">
        <w:rPr>
          <w:sz w:val="24"/>
        </w:rPr>
        <w:t xml:space="preserve"> ЦРТ (</w:t>
      </w:r>
      <w:r w:rsidR="00E614FC" w:rsidRPr="004D7376">
        <w:rPr>
          <w:sz w:val="24"/>
        </w:rPr>
        <w:t>Центре расписания и тарифов</w:t>
      </w:r>
      <w:r w:rsidR="000E402B" w:rsidRPr="004D7376">
        <w:rPr>
          <w:sz w:val="24"/>
        </w:rPr>
        <w:t>)</w:t>
      </w:r>
      <w:r w:rsidR="00E614FC" w:rsidRPr="004D7376">
        <w:rPr>
          <w:sz w:val="24"/>
        </w:rPr>
        <w:t xml:space="preserve"> </w:t>
      </w:r>
      <w:r w:rsidR="00067F90" w:rsidRPr="004D7376">
        <w:rPr>
          <w:sz w:val="24"/>
        </w:rPr>
        <w:t>и действующим на день выполнения рейса.</w:t>
      </w:r>
    </w:p>
    <w:p w14:paraId="23A2F61F" w14:textId="3694D0DC" w:rsidR="00490768" w:rsidRPr="004D7376" w:rsidRDefault="00490768" w:rsidP="001962BE">
      <w:pPr>
        <w:pStyle w:val="ae"/>
        <w:numPr>
          <w:ilvl w:val="0"/>
          <w:numId w:val="16"/>
        </w:numPr>
        <w:ind w:left="0" w:firstLine="0"/>
        <w:jc w:val="both"/>
        <w:rPr>
          <w:b/>
          <w:sz w:val="24"/>
        </w:rPr>
      </w:pPr>
      <w:r w:rsidRPr="004D7376">
        <w:rPr>
          <w:sz w:val="24"/>
        </w:rPr>
        <w:t>Подтверждать наи</w:t>
      </w:r>
      <w:r w:rsidR="00AF4A25" w:rsidRPr="004D7376">
        <w:rPr>
          <w:sz w:val="24"/>
        </w:rPr>
        <w:t xml:space="preserve">менование и объемы выполненных </w:t>
      </w:r>
      <w:r w:rsidRPr="004D7376">
        <w:rPr>
          <w:sz w:val="24"/>
        </w:rPr>
        <w:t>А</w:t>
      </w:r>
      <w:r w:rsidR="00AF4A25" w:rsidRPr="004D7376">
        <w:rPr>
          <w:sz w:val="24"/>
        </w:rPr>
        <w:t xml:space="preserve">эропортом в интересах </w:t>
      </w:r>
      <w:r w:rsidR="003378A0" w:rsidRPr="004D7376">
        <w:rPr>
          <w:sz w:val="24"/>
        </w:rPr>
        <w:t>Заказчик</w:t>
      </w:r>
      <w:r w:rsidRPr="004D7376">
        <w:rPr>
          <w:sz w:val="24"/>
        </w:rPr>
        <w:t xml:space="preserve">а работ (услуг) по аэропортовому и наземному обслуживанию подписью </w:t>
      </w:r>
      <w:r w:rsidR="000E402B" w:rsidRPr="004D7376">
        <w:rPr>
          <w:sz w:val="24"/>
        </w:rPr>
        <w:t>КВС (</w:t>
      </w:r>
      <w:r w:rsidR="00E614FC" w:rsidRPr="004D7376">
        <w:rPr>
          <w:sz w:val="24"/>
        </w:rPr>
        <w:t>командира воздушного судна</w:t>
      </w:r>
      <w:r w:rsidR="000E402B" w:rsidRPr="004D7376">
        <w:rPr>
          <w:sz w:val="24"/>
        </w:rPr>
        <w:t>) или</w:t>
      </w:r>
      <w:r w:rsidR="00E614FC" w:rsidRPr="004D7376">
        <w:rPr>
          <w:sz w:val="24"/>
        </w:rPr>
        <w:t xml:space="preserve"> </w:t>
      </w:r>
      <w:r w:rsidRPr="004D7376">
        <w:rPr>
          <w:sz w:val="24"/>
        </w:rPr>
        <w:t>второго пилота в актах по форме «С».</w:t>
      </w:r>
    </w:p>
    <w:p w14:paraId="3DC8D0BD" w14:textId="2A7487C8" w:rsidR="00490768" w:rsidRPr="004D7376" w:rsidRDefault="00490768" w:rsidP="001962BE">
      <w:pPr>
        <w:pStyle w:val="ae"/>
        <w:numPr>
          <w:ilvl w:val="0"/>
          <w:numId w:val="16"/>
        </w:numPr>
        <w:ind w:left="0" w:firstLine="0"/>
        <w:jc w:val="both"/>
        <w:rPr>
          <w:b/>
          <w:sz w:val="24"/>
        </w:rPr>
      </w:pPr>
      <w:r w:rsidRPr="004D7376">
        <w:rPr>
          <w:sz w:val="24"/>
        </w:rPr>
        <w:t>Выполнять все требования по соблюдению норм, правил и процедур обеспечения безопасности полетов согласно нормативн</w:t>
      </w:r>
      <w:r w:rsidR="00AD0735" w:rsidRPr="004D7376">
        <w:rPr>
          <w:sz w:val="24"/>
        </w:rPr>
        <w:t>ым</w:t>
      </w:r>
      <w:r w:rsidRPr="004D7376">
        <w:rPr>
          <w:sz w:val="24"/>
        </w:rPr>
        <w:t xml:space="preserve"> документ</w:t>
      </w:r>
      <w:r w:rsidR="00AD0735" w:rsidRPr="004D7376">
        <w:rPr>
          <w:sz w:val="24"/>
        </w:rPr>
        <w:t>ам</w:t>
      </w:r>
      <w:r w:rsidRPr="004D7376">
        <w:rPr>
          <w:sz w:val="24"/>
        </w:rPr>
        <w:t xml:space="preserve"> ФАВТ РФ. </w:t>
      </w:r>
    </w:p>
    <w:p w14:paraId="5BFCB574" w14:textId="46343AEB" w:rsidR="00490768" w:rsidRPr="004D7376" w:rsidRDefault="00490768" w:rsidP="001962BE">
      <w:pPr>
        <w:pStyle w:val="ae"/>
        <w:numPr>
          <w:ilvl w:val="0"/>
          <w:numId w:val="16"/>
        </w:numPr>
        <w:ind w:left="0" w:firstLine="0"/>
        <w:jc w:val="both"/>
        <w:rPr>
          <w:b/>
          <w:sz w:val="24"/>
        </w:rPr>
      </w:pPr>
      <w:r w:rsidRPr="004D7376">
        <w:rPr>
          <w:sz w:val="24"/>
        </w:rPr>
        <w:t>Соблюдать и выполнять все требования руководящих документов, приказов, распоряжений, инструкций и указаний ФАВТ РФ.</w:t>
      </w:r>
    </w:p>
    <w:p w14:paraId="08CA1855" w14:textId="33D76682" w:rsidR="00490768" w:rsidRPr="004D7376" w:rsidRDefault="00490768" w:rsidP="001962BE">
      <w:pPr>
        <w:pStyle w:val="ae"/>
        <w:numPr>
          <w:ilvl w:val="0"/>
          <w:numId w:val="16"/>
        </w:numPr>
        <w:ind w:left="0" w:firstLine="0"/>
        <w:jc w:val="both"/>
        <w:rPr>
          <w:b/>
          <w:sz w:val="24"/>
        </w:rPr>
      </w:pPr>
      <w:r w:rsidRPr="004D7376">
        <w:rPr>
          <w:sz w:val="24"/>
        </w:rPr>
        <w:t>Поддерживать санитарное состояние перрона и мест стоянок. Сдавать мусор и бытовые отходы, упакованные в специальные полиэтиленовые пакеты, агенту аэропорта, осуществляющему уборку.</w:t>
      </w:r>
    </w:p>
    <w:p w14:paraId="4C142BA7" w14:textId="0C75357C" w:rsidR="00490768" w:rsidRPr="004D7376" w:rsidRDefault="00490768" w:rsidP="001962BE">
      <w:pPr>
        <w:pStyle w:val="ae"/>
        <w:numPr>
          <w:ilvl w:val="0"/>
          <w:numId w:val="16"/>
        </w:numPr>
        <w:ind w:left="0" w:firstLine="0"/>
        <w:jc w:val="both"/>
        <w:rPr>
          <w:b/>
          <w:sz w:val="24"/>
        </w:rPr>
      </w:pPr>
      <w:r w:rsidRPr="004D7376">
        <w:rPr>
          <w:sz w:val="24"/>
        </w:rPr>
        <w:t>В случае изменения наименования, внутреннего летного кода, юридического адреса, ба</w:t>
      </w:r>
      <w:r w:rsidR="00AF4A25" w:rsidRPr="004D7376">
        <w:rPr>
          <w:sz w:val="24"/>
        </w:rPr>
        <w:t xml:space="preserve">нковских реквизитов, телефонов </w:t>
      </w:r>
      <w:r w:rsidR="003378A0" w:rsidRPr="004D7376">
        <w:rPr>
          <w:sz w:val="24"/>
        </w:rPr>
        <w:t>Заказчик</w:t>
      </w:r>
      <w:r w:rsidRPr="004D7376">
        <w:rPr>
          <w:sz w:val="24"/>
        </w:rPr>
        <w:t xml:space="preserve"> обязан письменно в недельный срок</w:t>
      </w:r>
      <w:r w:rsidR="00AF4A25" w:rsidRPr="004D7376">
        <w:rPr>
          <w:sz w:val="24"/>
        </w:rPr>
        <w:t xml:space="preserve"> уведомить </w:t>
      </w:r>
      <w:r w:rsidRPr="004D7376">
        <w:rPr>
          <w:sz w:val="24"/>
        </w:rPr>
        <w:t>Аэропорт об изменениях.</w:t>
      </w:r>
    </w:p>
    <w:p w14:paraId="3CDB770A" w14:textId="77777777" w:rsidR="004212B1" w:rsidRDefault="004212B1" w:rsidP="001962BE">
      <w:pPr>
        <w:jc w:val="both"/>
        <w:rPr>
          <w:sz w:val="24"/>
        </w:rPr>
      </w:pPr>
    </w:p>
    <w:p w14:paraId="4A729E83" w14:textId="56BB2790" w:rsidR="00490768" w:rsidRDefault="00490768" w:rsidP="001962BE">
      <w:pPr>
        <w:numPr>
          <w:ilvl w:val="0"/>
          <w:numId w:val="3"/>
        </w:numPr>
        <w:ind w:left="0" w:firstLine="0"/>
        <w:jc w:val="center"/>
        <w:rPr>
          <w:b/>
          <w:sz w:val="24"/>
        </w:rPr>
      </w:pPr>
      <w:r>
        <w:rPr>
          <w:b/>
          <w:sz w:val="24"/>
        </w:rPr>
        <w:t>КОНФИДЕНЦИАЛЬНОСТЬ</w:t>
      </w:r>
    </w:p>
    <w:p w14:paraId="64E991E2" w14:textId="77777777" w:rsidR="00DC0779" w:rsidRDefault="00DC0779" w:rsidP="00DC0779">
      <w:pPr>
        <w:rPr>
          <w:b/>
          <w:sz w:val="24"/>
        </w:rPr>
      </w:pPr>
    </w:p>
    <w:p w14:paraId="3D8AE23A" w14:textId="1B0694A9" w:rsidR="00117C28" w:rsidRPr="004D7376" w:rsidRDefault="00117C28" w:rsidP="004D7376">
      <w:pPr>
        <w:pStyle w:val="ae"/>
        <w:numPr>
          <w:ilvl w:val="0"/>
          <w:numId w:val="18"/>
        </w:numPr>
        <w:ind w:left="0" w:firstLine="0"/>
        <w:jc w:val="both"/>
        <w:rPr>
          <w:b/>
          <w:sz w:val="24"/>
        </w:rPr>
      </w:pPr>
      <w:r w:rsidRPr="004D7376">
        <w:rPr>
          <w:sz w:val="24"/>
        </w:rPr>
        <w:t xml:space="preserve">За исключением случаев, прямо предусмотренных в настоящем договоре, ни одна из </w:t>
      </w:r>
      <w:proofErr w:type="spellStart"/>
      <w:r w:rsidRPr="004D7376">
        <w:rPr>
          <w:sz w:val="24"/>
        </w:rPr>
        <w:t>Cторон</w:t>
      </w:r>
      <w:proofErr w:type="spellEnd"/>
      <w:r w:rsidRPr="004D7376">
        <w:rPr>
          <w:sz w:val="24"/>
        </w:rPr>
        <w:t xml:space="preserve"> не должна раскрывать ни условия настоящего договора, кроме его наличия и срока действия, ни какие-либо вопросы, связанные с ходом отношений между Сторонами, в том числе конфиденциальной информации (совместно именуемые «Конфиденциальная информация»), третьим лицам без предварительного письменного согласия другой Стороны.</w:t>
      </w:r>
    </w:p>
    <w:p w14:paraId="1415A523" w14:textId="77777777" w:rsidR="00117C28" w:rsidRPr="00117C28" w:rsidRDefault="00117C28" w:rsidP="004D7376">
      <w:pPr>
        <w:tabs>
          <w:tab w:val="num" w:pos="426"/>
        </w:tabs>
        <w:jc w:val="both"/>
        <w:rPr>
          <w:sz w:val="24"/>
        </w:rPr>
      </w:pPr>
      <w:r w:rsidRPr="00117C28">
        <w:rPr>
          <w:sz w:val="24"/>
        </w:rPr>
        <w:t xml:space="preserve">Несмотря на вышеизложенное, получившая Сторона может раскрыть Конфиденциальную информацию в ответ на распоряжение, требование, запрос суда, административного органа или другого государственного органа, только в той степени, в которой это необходимо для назначения, предусмотренного настоящим договором, или в соответствии с законодательством Российской Федерации. </w:t>
      </w:r>
    </w:p>
    <w:p w14:paraId="1D6CEFEE" w14:textId="77777777" w:rsidR="00117C28" w:rsidRDefault="00117C28" w:rsidP="00117C28">
      <w:pPr>
        <w:pStyle w:val="a8"/>
        <w:rPr>
          <w:sz w:val="24"/>
        </w:rPr>
      </w:pPr>
    </w:p>
    <w:p w14:paraId="773D4A7C" w14:textId="6F8E6B62" w:rsidR="00490768" w:rsidRDefault="00490768" w:rsidP="00490768">
      <w:pPr>
        <w:pStyle w:val="a8"/>
        <w:numPr>
          <w:ilvl w:val="0"/>
          <w:numId w:val="5"/>
        </w:numPr>
        <w:jc w:val="center"/>
        <w:rPr>
          <w:b/>
          <w:sz w:val="24"/>
          <w:szCs w:val="24"/>
        </w:rPr>
      </w:pPr>
      <w:r w:rsidRPr="00AC7F81">
        <w:rPr>
          <w:b/>
          <w:sz w:val="24"/>
          <w:szCs w:val="24"/>
        </w:rPr>
        <w:t>ПОРЯДОК РАСЧЕТОВ</w:t>
      </w:r>
    </w:p>
    <w:p w14:paraId="45BA781A" w14:textId="77777777" w:rsidR="00DC0779" w:rsidRDefault="00DC0779" w:rsidP="00DC0779">
      <w:pPr>
        <w:pStyle w:val="a8"/>
        <w:ind w:left="360"/>
        <w:rPr>
          <w:b/>
          <w:sz w:val="24"/>
          <w:szCs w:val="24"/>
        </w:rPr>
      </w:pPr>
    </w:p>
    <w:p w14:paraId="38DC361A" w14:textId="1D3F68E6" w:rsidR="00490768" w:rsidRPr="004D7376" w:rsidRDefault="00490768" w:rsidP="004D7376">
      <w:pPr>
        <w:pStyle w:val="a8"/>
        <w:numPr>
          <w:ilvl w:val="0"/>
          <w:numId w:val="19"/>
        </w:numPr>
        <w:ind w:left="0" w:firstLine="0"/>
        <w:rPr>
          <w:b/>
          <w:sz w:val="24"/>
          <w:szCs w:val="24"/>
        </w:rPr>
      </w:pPr>
      <w:r w:rsidRPr="004D7376">
        <w:rPr>
          <w:sz w:val="24"/>
        </w:rPr>
        <w:t xml:space="preserve">В </w:t>
      </w:r>
      <w:r w:rsidR="00AF4A25" w:rsidRPr="004D7376">
        <w:rPr>
          <w:sz w:val="24"/>
        </w:rPr>
        <w:t xml:space="preserve">соответствии с предоставляемым </w:t>
      </w:r>
      <w:r w:rsidRPr="004D7376">
        <w:rPr>
          <w:sz w:val="24"/>
        </w:rPr>
        <w:t>Аэропортом</w:t>
      </w:r>
      <w:r w:rsidR="00AF4A25" w:rsidRPr="004D7376">
        <w:rPr>
          <w:sz w:val="24"/>
        </w:rPr>
        <w:t xml:space="preserve"> обслуживанием </w:t>
      </w:r>
      <w:r w:rsidR="003378A0" w:rsidRPr="004D7376">
        <w:rPr>
          <w:sz w:val="24"/>
        </w:rPr>
        <w:t>Заказчик</w:t>
      </w:r>
      <w:r w:rsidR="00AF4A25" w:rsidRPr="004D7376">
        <w:rPr>
          <w:sz w:val="24"/>
        </w:rPr>
        <w:t xml:space="preserve"> обязуется оплачивать </w:t>
      </w:r>
      <w:r w:rsidRPr="004D7376">
        <w:rPr>
          <w:sz w:val="24"/>
        </w:rPr>
        <w:t xml:space="preserve">Аэропорту все расходы по ставкам </w:t>
      </w:r>
      <w:r w:rsidR="007C12F4" w:rsidRPr="004D7376">
        <w:rPr>
          <w:sz w:val="24"/>
        </w:rPr>
        <w:t>сборов</w:t>
      </w:r>
      <w:r w:rsidR="003E7261" w:rsidRPr="004D7376">
        <w:rPr>
          <w:sz w:val="24"/>
        </w:rPr>
        <w:t>, а также дополнительные услуги по ценам</w:t>
      </w:r>
      <w:r w:rsidR="008335F7" w:rsidRPr="004D7376">
        <w:rPr>
          <w:sz w:val="24"/>
        </w:rPr>
        <w:t xml:space="preserve"> </w:t>
      </w:r>
      <w:r w:rsidR="00074E97" w:rsidRPr="004D7376">
        <w:rPr>
          <w:sz w:val="24"/>
        </w:rPr>
        <w:t>зарегистрированным в ЦРТ и действующим на день выполнения рейса.</w:t>
      </w:r>
    </w:p>
    <w:p w14:paraId="7314654D" w14:textId="1AF16297" w:rsidR="00490768" w:rsidRPr="004D7376" w:rsidRDefault="00490768" w:rsidP="004D7376">
      <w:pPr>
        <w:pStyle w:val="a8"/>
        <w:numPr>
          <w:ilvl w:val="0"/>
          <w:numId w:val="19"/>
        </w:numPr>
        <w:ind w:left="0" w:firstLine="0"/>
        <w:rPr>
          <w:b/>
          <w:sz w:val="24"/>
          <w:szCs w:val="24"/>
        </w:rPr>
      </w:pPr>
      <w:r w:rsidRPr="004D7376">
        <w:rPr>
          <w:sz w:val="24"/>
        </w:rPr>
        <w:t>Аэропорт</w:t>
      </w:r>
      <w:r w:rsidR="00AF4A25" w:rsidRPr="004D7376">
        <w:rPr>
          <w:sz w:val="24"/>
        </w:rPr>
        <w:t xml:space="preserve"> обязуется выставлять </w:t>
      </w:r>
      <w:r w:rsidR="003378A0" w:rsidRPr="004D7376">
        <w:rPr>
          <w:sz w:val="24"/>
        </w:rPr>
        <w:t>Заказчик</w:t>
      </w:r>
      <w:r w:rsidRPr="004D7376">
        <w:rPr>
          <w:sz w:val="24"/>
        </w:rPr>
        <w:t>у счета с указанием расходов, возникающих в связи с предоставлением оговоренного обслуживания.</w:t>
      </w:r>
    </w:p>
    <w:p w14:paraId="2D266647" w14:textId="685CE5BD" w:rsidR="003E7261" w:rsidRPr="004D7376" w:rsidRDefault="003E7261" w:rsidP="004D7376">
      <w:pPr>
        <w:pStyle w:val="a8"/>
        <w:numPr>
          <w:ilvl w:val="0"/>
          <w:numId w:val="19"/>
        </w:numPr>
        <w:ind w:left="0" w:firstLine="0"/>
        <w:rPr>
          <w:b/>
          <w:sz w:val="24"/>
          <w:szCs w:val="24"/>
        </w:rPr>
      </w:pPr>
      <w:r w:rsidRPr="004D7376">
        <w:rPr>
          <w:sz w:val="24"/>
        </w:rPr>
        <w:t xml:space="preserve">Расчеты за обслуживание рейсов Заказчика производятся предварительной оплатой стоимости всех услуг путем перечисления на расчетный счет «Аэропорта» необходимой суммы </w:t>
      </w:r>
      <w:r w:rsidRPr="004D7376">
        <w:rPr>
          <w:sz w:val="24"/>
        </w:rPr>
        <w:lastRenderedPageBreak/>
        <w:t xml:space="preserve">не менее чем за 2 (двое) суток до выполнения каждого рейса. В связи с тем, что услуги оказываются по разным ставкам НДС, Заказчик обязан самостоятельно планировать и контролировать наличие предоплаты в разрезе оказываемых услуг. Авансирование услуг производится Заказчиком дифференцированно, в разрезе разных налоговых ставок НДС, разными платежными поручениями, с указанием в платежном поручении следующей информации «Предоплата за </w:t>
      </w:r>
      <w:r w:rsidR="00220A20">
        <w:rPr>
          <w:sz w:val="24"/>
        </w:rPr>
        <w:t>услуги</w:t>
      </w:r>
      <w:r w:rsidRPr="004D7376">
        <w:rPr>
          <w:sz w:val="24"/>
        </w:rPr>
        <w:t xml:space="preserve"> по договору № …….., в т.ч. НДС ___% _____ руб.».</w:t>
      </w:r>
    </w:p>
    <w:p w14:paraId="4A863566" w14:textId="220B6D28" w:rsidR="003E7261" w:rsidRPr="004D7376" w:rsidRDefault="00060E06" w:rsidP="004D7376">
      <w:pPr>
        <w:pStyle w:val="a8"/>
        <w:numPr>
          <w:ilvl w:val="0"/>
          <w:numId w:val="19"/>
        </w:numPr>
        <w:ind w:left="0" w:firstLine="0"/>
        <w:rPr>
          <w:b/>
          <w:sz w:val="24"/>
          <w:szCs w:val="24"/>
        </w:rPr>
      </w:pPr>
      <w:r w:rsidRPr="004D7376">
        <w:rPr>
          <w:sz w:val="24"/>
          <w:szCs w:val="24"/>
        </w:rPr>
        <w:t>Аэропорт</w:t>
      </w:r>
      <w:r w:rsidR="00AF4A25" w:rsidRPr="004D7376">
        <w:rPr>
          <w:sz w:val="24"/>
          <w:szCs w:val="24"/>
        </w:rPr>
        <w:t xml:space="preserve"> и </w:t>
      </w:r>
      <w:r w:rsidR="003378A0" w:rsidRPr="004D7376">
        <w:rPr>
          <w:sz w:val="24"/>
          <w:szCs w:val="24"/>
        </w:rPr>
        <w:t>Заказчик</w:t>
      </w:r>
      <w:r w:rsidR="0070482B" w:rsidRPr="004D7376">
        <w:rPr>
          <w:sz w:val="24"/>
          <w:szCs w:val="24"/>
        </w:rPr>
        <w:t xml:space="preserve"> осуществляют окончательный расчет на основан</w:t>
      </w:r>
      <w:r w:rsidR="00AF4A25" w:rsidRPr="004D7376">
        <w:rPr>
          <w:sz w:val="24"/>
          <w:szCs w:val="24"/>
        </w:rPr>
        <w:t>ии счетов-фактур</w:t>
      </w:r>
      <w:r w:rsidR="003E7261" w:rsidRPr="004D7376">
        <w:rPr>
          <w:sz w:val="24"/>
          <w:szCs w:val="24"/>
        </w:rPr>
        <w:t xml:space="preserve"> или УПД</w:t>
      </w:r>
      <w:r w:rsidR="00AF4A25" w:rsidRPr="004D7376">
        <w:rPr>
          <w:sz w:val="24"/>
          <w:szCs w:val="24"/>
        </w:rPr>
        <w:t xml:space="preserve">, выставленных </w:t>
      </w:r>
      <w:r w:rsidR="0070482B" w:rsidRPr="004D7376">
        <w:rPr>
          <w:sz w:val="24"/>
          <w:szCs w:val="24"/>
        </w:rPr>
        <w:t>Аэропортом, в порядке, изложенном ниже:</w:t>
      </w:r>
    </w:p>
    <w:p w14:paraId="370E225F" w14:textId="77777777" w:rsidR="004D7376" w:rsidRPr="003E7261" w:rsidRDefault="004D7376" w:rsidP="004D7376">
      <w:pPr>
        <w:pStyle w:val="a8"/>
        <w:rPr>
          <w:sz w:val="24"/>
        </w:rPr>
      </w:pPr>
      <w:r w:rsidRPr="003E7261">
        <w:rPr>
          <w:sz w:val="24"/>
        </w:rPr>
        <w:t>а) если стоимость оказанных "Аэропортом" услуг по определенной ставке НДС превышает сумму предоплаты по этой ставке НДС, "Перевозчик" обязан произвести доплату на расчетный счет "Аэропорта" в течение 10 (десяти) календарных дней после обслуживания;</w:t>
      </w:r>
    </w:p>
    <w:p w14:paraId="2B675AAB" w14:textId="6AB2B901" w:rsidR="004D7376" w:rsidRPr="00DE6C09" w:rsidRDefault="004D7376" w:rsidP="004D7376">
      <w:pPr>
        <w:pStyle w:val="a8"/>
        <w:rPr>
          <w:sz w:val="24"/>
        </w:rPr>
      </w:pPr>
      <w:r w:rsidRPr="003E7261">
        <w:rPr>
          <w:sz w:val="24"/>
        </w:rPr>
        <w:t>б) если сумма предоплаты превышает стоимость оказанных "Аэропортом" услуг, то остаток денежных средств зачисляется в счет предоплаты следующего месяца.</w:t>
      </w:r>
    </w:p>
    <w:p w14:paraId="47C73988" w14:textId="77777777" w:rsidR="00DE6C09" w:rsidRPr="00DE6C09" w:rsidRDefault="0070482B" w:rsidP="00DE6C09">
      <w:pPr>
        <w:pStyle w:val="a8"/>
        <w:numPr>
          <w:ilvl w:val="0"/>
          <w:numId w:val="19"/>
        </w:numPr>
        <w:ind w:left="0" w:firstLine="0"/>
        <w:rPr>
          <w:b/>
          <w:sz w:val="24"/>
          <w:szCs w:val="24"/>
        </w:rPr>
      </w:pPr>
      <w:r w:rsidRPr="00DE6C09">
        <w:rPr>
          <w:sz w:val="24"/>
        </w:rPr>
        <w:t>Аэропорт</w:t>
      </w:r>
      <w:r w:rsidR="00AF4A25" w:rsidRPr="00DE6C09">
        <w:rPr>
          <w:sz w:val="24"/>
        </w:rPr>
        <w:t xml:space="preserve"> в случае неисполнения </w:t>
      </w:r>
      <w:r w:rsidR="003378A0" w:rsidRPr="00DE6C09">
        <w:rPr>
          <w:sz w:val="24"/>
        </w:rPr>
        <w:t>Заказчик</w:t>
      </w:r>
      <w:r w:rsidRPr="00DE6C09">
        <w:rPr>
          <w:sz w:val="24"/>
        </w:rPr>
        <w:t>ом обязательств по оплате услуг оставляет за собой право в одностороннем порядке приостановить выполнение полетов и оказание услуг до момента надлежащего исполнения обязательств п</w:t>
      </w:r>
      <w:r w:rsidR="00AF4A25" w:rsidRPr="00DE6C09">
        <w:rPr>
          <w:sz w:val="24"/>
        </w:rPr>
        <w:t xml:space="preserve">о оплате </w:t>
      </w:r>
      <w:r w:rsidR="003378A0" w:rsidRPr="00DE6C09">
        <w:rPr>
          <w:sz w:val="24"/>
        </w:rPr>
        <w:t>Заказчик</w:t>
      </w:r>
      <w:r w:rsidRPr="00DE6C09">
        <w:rPr>
          <w:sz w:val="24"/>
        </w:rPr>
        <w:t>ом.</w:t>
      </w:r>
    </w:p>
    <w:p w14:paraId="00A69EAC" w14:textId="46F0A7E7" w:rsidR="00FA1712" w:rsidRPr="00DE6C09" w:rsidRDefault="00FA1712" w:rsidP="00DE6C09">
      <w:pPr>
        <w:pStyle w:val="a8"/>
        <w:numPr>
          <w:ilvl w:val="0"/>
          <w:numId w:val="19"/>
        </w:numPr>
        <w:ind w:left="0" w:firstLine="0"/>
        <w:rPr>
          <w:b/>
          <w:sz w:val="24"/>
          <w:szCs w:val="24"/>
        </w:rPr>
      </w:pPr>
      <w:r w:rsidRPr="00DE6C09">
        <w:rPr>
          <w:sz w:val="24"/>
          <w:szCs w:val="24"/>
        </w:rPr>
        <w:t>Стороны установили, что проценты, предусмотренные  п. 1 ст</w:t>
      </w:r>
      <w:r w:rsidR="00DE6C09">
        <w:rPr>
          <w:sz w:val="24"/>
          <w:szCs w:val="24"/>
        </w:rPr>
        <w:t>.</w:t>
      </w:r>
      <w:r w:rsidR="00DE6C09">
        <w:rPr>
          <w:b/>
          <w:sz w:val="24"/>
          <w:szCs w:val="24"/>
        </w:rPr>
        <w:t xml:space="preserve"> </w:t>
      </w:r>
      <w:r w:rsidRPr="00DE6C09">
        <w:rPr>
          <w:sz w:val="24"/>
          <w:szCs w:val="24"/>
        </w:rPr>
        <w:t>317.1 Гражданского Кодекса РФ, не начисляются на суммы денежных обязательств, возникших по настоящему  Договору.</w:t>
      </w:r>
    </w:p>
    <w:p w14:paraId="1321EC7A" w14:textId="77777777" w:rsidR="00F412EE" w:rsidRPr="00DE6C09" w:rsidRDefault="00F412EE" w:rsidP="00DE6C09">
      <w:pPr>
        <w:pStyle w:val="a8"/>
        <w:numPr>
          <w:ilvl w:val="0"/>
          <w:numId w:val="19"/>
        </w:numPr>
        <w:ind w:left="0" w:firstLine="0"/>
        <w:rPr>
          <w:b/>
          <w:sz w:val="24"/>
          <w:szCs w:val="24"/>
        </w:rPr>
      </w:pPr>
      <w:r w:rsidRPr="00DE6C09">
        <w:rPr>
          <w:sz w:val="24"/>
          <w:szCs w:val="24"/>
        </w:rPr>
        <w:t>Мо</w:t>
      </w:r>
      <w:r w:rsidR="00AF4A25" w:rsidRPr="00DE6C09">
        <w:rPr>
          <w:sz w:val="24"/>
          <w:szCs w:val="24"/>
        </w:rPr>
        <w:t xml:space="preserve">ментом исполнения обязательств </w:t>
      </w:r>
      <w:r w:rsidR="003378A0" w:rsidRPr="00DE6C09">
        <w:rPr>
          <w:sz w:val="24"/>
          <w:szCs w:val="24"/>
        </w:rPr>
        <w:t>Заказчик</w:t>
      </w:r>
      <w:r w:rsidRPr="00DE6C09">
        <w:rPr>
          <w:sz w:val="24"/>
          <w:szCs w:val="24"/>
        </w:rPr>
        <w:t>а по оплате услуг является дата поступления дене</w:t>
      </w:r>
      <w:r w:rsidR="00AF4A25" w:rsidRPr="00DE6C09">
        <w:rPr>
          <w:sz w:val="24"/>
          <w:szCs w:val="24"/>
        </w:rPr>
        <w:t xml:space="preserve">жных средств на расчетный счет </w:t>
      </w:r>
      <w:r w:rsidRPr="00DE6C09">
        <w:rPr>
          <w:sz w:val="24"/>
          <w:szCs w:val="24"/>
        </w:rPr>
        <w:t>Аэропорта.</w:t>
      </w:r>
    </w:p>
    <w:p w14:paraId="1779BC72" w14:textId="77777777" w:rsidR="004212B1" w:rsidRDefault="004212B1" w:rsidP="004212B1">
      <w:pPr>
        <w:pStyle w:val="a8"/>
        <w:ind w:left="567"/>
        <w:rPr>
          <w:sz w:val="24"/>
        </w:rPr>
      </w:pPr>
    </w:p>
    <w:p w14:paraId="343F2244" w14:textId="77777777" w:rsidR="00490768" w:rsidRDefault="00490768" w:rsidP="00490768">
      <w:pPr>
        <w:pStyle w:val="a8"/>
        <w:numPr>
          <w:ilvl w:val="0"/>
          <w:numId w:val="4"/>
        </w:numPr>
        <w:jc w:val="center"/>
        <w:rPr>
          <w:b/>
          <w:sz w:val="24"/>
        </w:rPr>
      </w:pPr>
      <w:r>
        <w:rPr>
          <w:b/>
          <w:sz w:val="24"/>
        </w:rPr>
        <w:t>ОТВЕТСТВЕННОСТЬ СТОРОН И ВОЗМЕЩЕНИЕ УБЫТКОВ</w:t>
      </w:r>
    </w:p>
    <w:p w14:paraId="7512596A" w14:textId="77777777" w:rsidR="004212B1" w:rsidRDefault="004212B1" w:rsidP="004212B1">
      <w:pPr>
        <w:pStyle w:val="a8"/>
        <w:ind w:left="360"/>
        <w:rPr>
          <w:b/>
          <w:sz w:val="24"/>
        </w:rPr>
      </w:pPr>
    </w:p>
    <w:p w14:paraId="5BFD1D5F" w14:textId="52C2DF76" w:rsidR="00490768" w:rsidRDefault="00490768" w:rsidP="00DE6C09">
      <w:pPr>
        <w:pStyle w:val="a8"/>
        <w:numPr>
          <w:ilvl w:val="0"/>
          <w:numId w:val="20"/>
        </w:numPr>
        <w:ind w:left="0" w:firstLine="0"/>
        <w:rPr>
          <w:sz w:val="24"/>
        </w:rPr>
      </w:pPr>
      <w:r w:rsidRPr="00DE6C09">
        <w:rPr>
          <w:sz w:val="24"/>
        </w:rPr>
        <w:t>Ответственность сторон по настоящему Договору регулируется действующим законодательством РФ.</w:t>
      </w:r>
    </w:p>
    <w:p w14:paraId="185CB04A" w14:textId="7EF64730" w:rsidR="00490768" w:rsidRDefault="00490768" w:rsidP="00DE6C09">
      <w:pPr>
        <w:pStyle w:val="a8"/>
        <w:numPr>
          <w:ilvl w:val="0"/>
          <w:numId w:val="20"/>
        </w:numPr>
        <w:ind w:left="0" w:firstLine="0"/>
        <w:rPr>
          <w:sz w:val="24"/>
        </w:rPr>
      </w:pPr>
      <w:r w:rsidRPr="00DE6C09">
        <w:rPr>
          <w:sz w:val="24"/>
        </w:rPr>
        <w:t>Стороны возмещают убытки, причиненные неисполнением или ненадлежащим исполнением обязательств по настоящему Договору.</w:t>
      </w:r>
    </w:p>
    <w:p w14:paraId="36E3B424" w14:textId="3C8D0F9F" w:rsidR="00490768" w:rsidRDefault="00490768" w:rsidP="00DE6C09">
      <w:pPr>
        <w:pStyle w:val="a8"/>
        <w:numPr>
          <w:ilvl w:val="0"/>
          <w:numId w:val="20"/>
        </w:numPr>
        <w:ind w:left="0" w:firstLine="0"/>
        <w:rPr>
          <w:sz w:val="24"/>
        </w:rPr>
      </w:pPr>
      <w:r w:rsidRPr="00DE6C09">
        <w:rPr>
          <w:sz w:val="24"/>
        </w:rPr>
        <w:t xml:space="preserve">В случае повреждения ВС </w:t>
      </w:r>
      <w:r w:rsidR="003378A0" w:rsidRPr="00DE6C09">
        <w:rPr>
          <w:sz w:val="24"/>
        </w:rPr>
        <w:t>Заказчик</w:t>
      </w:r>
      <w:r w:rsidRPr="00DE6C09">
        <w:rPr>
          <w:sz w:val="24"/>
        </w:rPr>
        <w:t>а или оборудования аэропорта виновная сторона возмещает другой стороне ущерб в полном объеме.</w:t>
      </w:r>
    </w:p>
    <w:p w14:paraId="588297D4" w14:textId="0A2918BA" w:rsidR="0028429B" w:rsidRPr="00DE6C09" w:rsidRDefault="0028429B" w:rsidP="00DE6C09">
      <w:pPr>
        <w:pStyle w:val="a8"/>
        <w:numPr>
          <w:ilvl w:val="0"/>
          <w:numId w:val="20"/>
        </w:numPr>
        <w:ind w:left="0" w:firstLine="0"/>
        <w:rPr>
          <w:sz w:val="24"/>
        </w:rPr>
      </w:pPr>
      <w:r w:rsidRPr="00DE6C09">
        <w:rPr>
          <w:sz w:val="24"/>
          <w:szCs w:val="24"/>
        </w:rPr>
        <w:t xml:space="preserve">При нарушении сроков оплаты, предусмотренных настоящим договором, </w:t>
      </w:r>
      <w:r w:rsidR="003378A0" w:rsidRPr="00DE6C09">
        <w:rPr>
          <w:sz w:val="24"/>
          <w:szCs w:val="24"/>
        </w:rPr>
        <w:t>Заказчик</w:t>
      </w:r>
      <w:r w:rsidRPr="00DE6C09">
        <w:rPr>
          <w:sz w:val="24"/>
          <w:szCs w:val="24"/>
        </w:rPr>
        <w:t xml:space="preserve"> уплачивает пеню в размере 0,25% от неуплаченной суммы за каждый день</w:t>
      </w:r>
      <w:r w:rsidR="00600F93" w:rsidRPr="00DE6C09">
        <w:rPr>
          <w:sz w:val="24"/>
          <w:szCs w:val="24"/>
        </w:rPr>
        <w:t xml:space="preserve"> просрочки</w:t>
      </w:r>
      <w:r w:rsidRPr="00DE6C09">
        <w:rPr>
          <w:sz w:val="24"/>
          <w:szCs w:val="24"/>
        </w:rPr>
        <w:t>.</w:t>
      </w:r>
    </w:p>
    <w:p w14:paraId="2507762F" w14:textId="77777777" w:rsidR="004212B1" w:rsidRDefault="004212B1" w:rsidP="004212B1">
      <w:pPr>
        <w:pStyle w:val="a8"/>
        <w:ind w:left="567"/>
        <w:rPr>
          <w:sz w:val="24"/>
        </w:rPr>
      </w:pPr>
    </w:p>
    <w:p w14:paraId="2A4DBE92" w14:textId="77777777" w:rsidR="00490768" w:rsidRDefault="00490768" w:rsidP="00490768">
      <w:pPr>
        <w:pStyle w:val="a8"/>
        <w:numPr>
          <w:ilvl w:val="0"/>
          <w:numId w:val="4"/>
        </w:numPr>
        <w:jc w:val="center"/>
        <w:rPr>
          <w:b/>
          <w:sz w:val="24"/>
        </w:rPr>
      </w:pPr>
      <w:r>
        <w:rPr>
          <w:b/>
          <w:sz w:val="24"/>
        </w:rPr>
        <w:t>ПОРЯДОК РАЗРЕШЕНИЯ СПОРОВ</w:t>
      </w:r>
    </w:p>
    <w:p w14:paraId="0394A42F" w14:textId="77777777" w:rsidR="004212B1" w:rsidRDefault="004212B1" w:rsidP="004212B1">
      <w:pPr>
        <w:pStyle w:val="a8"/>
        <w:ind w:left="360"/>
        <w:rPr>
          <w:b/>
          <w:sz w:val="24"/>
        </w:rPr>
      </w:pPr>
    </w:p>
    <w:p w14:paraId="786B5AF0" w14:textId="44CE3DEB" w:rsidR="00490768" w:rsidRDefault="00490768" w:rsidP="00DE6C09">
      <w:pPr>
        <w:pStyle w:val="a8"/>
        <w:numPr>
          <w:ilvl w:val="0"/>
          <w:numId w:val="21"/>
        </w:numPr>
        <w:ind w:left="0" w:firstLine="0"/>
        <w:rPr>
          <w:sz w:val="24"/>
        </w:rPr>
      </w:pPr>
      <w:r w:rsidRPr="00DE6C09">
        <w:rPr>
          <w:sz w:val="24"/>
        </w:rPr>
        <w:t xml:space="preserve">Все споры по </w:t>
      </w:r>
      <w:r w:rsidR="007F357F" w:rsidRPr="00DE6C09">
        <w:rPr>
          <w:sz w:val="24"/>
        </w:rPr>
        <w:t>настоящему</w:t>
      </w:r>
      <w:r w:rsidR="009071BF" w:rsidRPr="00DE6C09">
        <w:rPr>
          <w:sz w:val="24"/>
        </w:rPr>
        <w:t xml:space="preserve"> </w:t>
      </w:r>
      <w:r w:rsidR="00640A74" w:rsidRPr="00DE6C09">
        <w:rPr>
          <w:sz w:val="24"/>
        </w:rPr>
        <w:t xml:space="preserve">Договору </w:t>
      </w:r>
      <w:r w:rsidRPr="00DE6C09">
        <w:rPr>
          <w:sz w:val="24"/>
        </w:rPr>
        <w:t>разрешаются путем переговоров</w:t>
      </w:r>
      <w:r w:rsidR="007F357F" w:rsidRPr="00DE6C09">
        <w:rPr>
          <w:sz w:val="24"/>
        </w:rPr>
        <w:t>, в претензионном порядке</w:t>
      </w:r>
      <w:r w:rsidRPr="00DE6C09">
        <w:rPr>
          <w:sz w:val="24"/>
        </w:rPr>
        <w:t>.</w:t>
      </w:r>
      <w:r w:rsidR="00E614FC" w:rsidRPr="00DE6C09">
        <w:rPr>
          <w:sz w:val="24"/>
        </w:rPr>
        <w:t xml:space="preserve"> </w:t>
      </w:r>
      <w:r w:rsidR="007F357F" w:rsidRPr="00DE6C09">
        <w:rPr>
          <w:sz w:val="24"/>
        </w:rPr>
        <w:t>Сторона, получившая претензию, обязана в течение 20 календарных дней с даты получения рассмотреть претензию по существу и письменно ответить заявителю.</w:t>
      </w:r>
    </w:p>
    <w:p w14:paraId="498CAE69" w14:textId="05E31697" w:rsidR="00490768" w:rsidRPr="00DE6C09" w:rsidRDefault="00490768" w:rsidP="00DE6C09">
      <w:pPr>
        <w:pStyle w:val="a8"/>
        <w:numPr>
          <w:ilvl w:val="0"/>
          <w:numId w:val="21"/>
        </w:numPr>
        <w:ind w:left="0" w:firstLine="0"/>
        <w:rPr>
          <w:sz w:val="24"/>
        </w:rPr>
      </w:pPr>
      <w:r w:rsidRPr="00DE6C09">
        <w:rPr>
          <w:sz w:val="24"/>
        </w:rPr>
        <w:t xml:space="preserve">В случае недостижения согласия между сторонами дело передается на рассмотрение в Арбитражный суд </w:t>
      </w:r>
      <w:r w:rsidR="009E4473" w:rsidRPr="00DE6C09">
        <w:rPr>
          <w:sz w:val="24"/>
        </w:rPr>
        <w:t>по месту нахождения ответчика</w:t>
      </w:r>
      <w:r w:rsidRPr="00DE6C09">
        <w:rPr>
          <w:sz w:val="24"/>
        </w:rPr>
        <w:t>.</w:t>
      </w:r>
    </w:p>
    <w:p w14:paraId="350BCA7C" w14:textId="77777777" w:rsidR="004212B1" w:rsidRDefault="004212B1" w:rsidP="004212B1">
      <w:pPr>
        <w:pStyle w:val="a8"/>
        <w:ind w:left="567"/>
        <w:rPr>
          <w:sz w:val="24"/>
        </w:rPr>
      </w:pPr>
    </w:p>
    <w:p w14:paraId="2063D6CF" w14:textId="77777777" w:rsidR="00490768" w:rsidRDefault="00490768" w:rsidP="00490768">
      <w:pPr>
        <w:pStyle w:val="a8"/>
        <w:numPr>
          <w:ilvl w:val="0"/>
          <w:numId w:val="4"/>
        </w:numPr>
        <w:jc w:val="center"/>
        <w:rPr>
          <w:b/>
          <w:sz w:val="24"/>
        </w:rPr>
      </w:pPr>
      <w:r>
        <w:rPr>
          <w:b/>
          <w:sz w:val="24"/>
        </w:rPr>
        <w:t>ФОРС-МАЖОР</w:t>
      </w:r>
    </w:p>
    <w:p w14:paraId="31347BEC" w14:textId="77777777" w:rsidR="004212B1" w:rsidRDefault="004212B1" w:rsidP="004212B1">
      <w:pPr>
        <w:pStyle w:val="a8"/>
        <w:ind w:left="360"/>
        <w:rPr>
          <w:b/>
          <w:sz w:val="24"/>
        </w:rPr>
      </w:pPr>
    </w:p>
    <w:p w14:paraId="4582D377" w14:textId="346A2FB4" w:rsidR="00E02B40" w:rsidRDefault="00E02B40" w:rsidP="00DE6C09">
      <w:pPr>
        <w:pStyle w:val="a8"/>
        <w:numPr>
          <w:ilvl w:val="0"/>
          <w:numId w:val="22"/>
        </w:numPr>
        <w:ind w:left="0" w:firstLine="0"/>
        <w:rPr>
          <w:sz w:val="24"/>
        </w:rPr>
      </w:pPr>
      <w:r w:rsidRPr="00DE6C09">
        <w:rPr>
          <w:sz w:val="24"/>
        </w:rPr>
        <w:t>Ни одна из Сторон не будет нести ответственность за полное или частичное неисполнение любой части своих обязанностей, если неисполнение будет являться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 Перечень форс-мажорных обстоятельств применяется Сторонами в контексте законодательства РФ.</w:t>
      </w:r>
    </w:p>
    <w:p w14:paraId="46F7680D" w14:textId="47F88DD7" w:rsidR="00E02B40" w:rsidRDefault="00E02B40" w:rsidP="00DE6C09">
      <w:pPr>
        <w:pStyle w:val="a8"/>
        <w:numPr>
          <w:ilvl w:val="0"/>
          <w:numId w:val="22"/>
        </w:numPr>
        <w:ind w:left="0" w:firstLine="0"/>
        <w:rPr>
          <w:sz w:val="24"/>
        </w:rPr>
      </w:pPr>
      <w:r w:rsidRPr="00DE6C09">
        <w:rPr>
          <w:sz w:val="24"/>
        </w:rPr>
        <w:t xml:space="preserve">Сторона, для которой создались условия, оговоренные в п. 8.1. настоящего Договора, обязана незамедлительно известить в письменной форме другую Сторону о наступлении и прекращении обстоятельств непреодолимой силы, препятствующих исполнению Договора, при </w:t>
      </w:r>
      <w:r w:rsidRPr="00DE6C09">
        <w:rPr>
          <w:sz w:val="24"/>
        </w:rPr>
        <w:lastRenderedPageBreak/>
        <w:t>этом сообщение должно быть документально подтверждено Торгово-Промышленной палатой региона действия указанных обстоятельств. Сроки исполнения обязательств отодвигаются на время действия таких обстоятельств и их последствий.</w:t>
      </w:r>
    </w:p>
    <w:p w14:paraId="1C5FA32D" w14:textId="69601471" w:rsidR="00E02B40" w:rsidRDefault="00E02B40" w:rsidP="00DE6C09">
      <w:pPr>
        <w:pStyle w:val="a8"/>
        <w:numPr>
          <w:ilvl w:val="0"/>
          <w:numId w:val="22"/>
        </w:numPr>
        <w:ind w:left="0" w:firstLine="0"/>
        <w:rPr>
          <w:sz w:val="24"/>
        </w:rPr>
      </w:pPr>
      <w:r w:rsidRPr="00DE6C09">
        <w:rPr>
          <w:sz w:val="24"/>
        </w:rPr>
        <w:t>Не извещение в порядке предусмотренном настоящим Договором об обстоятельствах непреодолимой силы лишает соответствующую Сторону права ссылаться на них, как на основание освобождения от ответственности.</w:t>
      </w:r>
    </w:p>
    <w:p w14:paraId="1C03B0C5" w14:textId="77777777" w:rsidR="00E02B40" w:rsidRPr="00DE6C09" w:rsidRDefault="00E02B40" w:rsidP="00DE6C09">
      <w:pPr>
        <w:pStyle w:val="a8"/>
        <w:numPr>
          <w:ilvl w:val="0"/>
          <w:numId w:val="22"/>
        </w:numPr>
        <w:ind w:left="0" w:firstLine="0"/>
        <w:rPr>
          <w:sz w:val="24"/>
        </w:rPr>
      </w:pPr>
      <w:r w:rsidRPr="00DE6C09">
        <w:rPr>
          <w:sz w:val="24"/>
        </w:rPr>
        <w:t>В случае, если вследствие обстоятельств непреодолимой силы невозможность исполнения обязательств будет существовать более 3-х месяцев, то каждая из Сторон вправе отказаться от исполнения своих обязательств по Договору полностью или частично, без обязательств по возмещению убытков.</w:t>
      </w:r>
    </w:p>
    <w:p w14:paraId="54A12A9D" w14:textId="77777777" w:rsidR="004212B1" w:rsidRDefault="004212B1" w:rsidP="004212B1">
      <w:pPr>
        <w:pStyle w:val="a8"/>
        <w:ind w:left="567"/>
        <w:rPr>
          <w:sz w:val="24"/>
        </w:rPr>
      </w:pPr>
    </w:p>
    <w:p w14:paraId="45ECB9F4" w14:textId="77777777" w:rsidR="001A7620" w:rsidRPr="004212B1" w:rsidRDefault="001A7620" w:rsidP="004212B1">
      <w:pPr>
        <w:pStyle w:val="ae"/>
        <w:numPr>
          <w:ilvl w:val="0"/>
          <w:numId w:val="4"/>
        </w:numPr>
        <w:jc w:val="center"/>
        <w:rPr>
          <w:b/>
          <w:sz w:val="24"/>
          <w:szCs w:val="24"/>
        </w:rPr>
      </w:pPr>
      <w:r w:rsidRPr="004212B1">
        <w:rPr>
          <w:b/>
          <w:sz w:val="24"/>
          <w:szCs w:val="24"/>
        </w:rPr>
        <w:t>СОБЛЮДЕНИЕ АНТИКОРРУПЦИОННЫХ ТРЕБОВАНИЙ</w:t>
      </w:r>
    </w:p>
    <w:p w14:paraId="25A69537" w14:textId="77777777" w:rsidR="004212B1" w:rsidRPr="004212B1" w:rsidRDefault="004212B1" w:rsidP="004212B1">
      <w:pPr>
        <w:pStyle w:val="ae"/>
        <w:ind w:left="360"/>
        <w:rPr>
          <w:b/>
          <w:sz w:val="24"/>
          <w:szCs w:val="24"/>
        </w:rPr>
      </w:pPr>
    </w:p>
    <w:p w14:paraId="02B73514" w14:textId="73C44E6A" w:rsidR="003F1523" w:rsidRDefault="003F1523" w:rsidP="00DE6C09">
      <w:pPr>
        <w:pStyle w:val="ae"/>
        <w:numPr>
          <w:ilvl w:val="0"/>
          <w:numId w:val="23"/>
        </w:numPr>
        <w:ind w:left="0" w:firstLine="0"/>
        <w:jc w:val="both"/>
        <w:rPr>
          <w:sz w:val="24"/>
          <w:szCs w:val="24"/>
        </w:rPr>
      </w:pPr>
      <w:r w:rsidRPr="00DE6C09">
        <w:rPr>
          <w:sz w:val="24"/>
          <w:szCs w:val="24"/>
        </w:rPr>
        <w:t xml:space="preserve">Каждая Сторона принимает на себя обязательство перед другой Стороной основываться на положениях лучших международных антикоррупционных практик во всех сферах своей деятельности, в том числе в отношении любых услуг, оказываемых от ее имени третьими лицами. </w:t>
      </w:r>
    </w:p>
    <w:p w14:paraId="497BE86D" w14:textId="04F3105E" w:rsidR="003F1523" w:rsidRDefault="003F1523" w:rsidP="00DE6C09">
      <w:pPr>
        <w:pStyle w:val="ae"/>
        <w:numPr>
          <w:ilvl w:val="0"/>
          <w:numId w:val="23"/>
        </w:numPr>
        <w:ind w:left="0" w:firstLine="0"/>
        <w:jc w:val="both"/>
        <w:rPr>
          <w:sz w:val="24"/>
          <w:szCs w:val="24"/>
        </w:rPr>
      </w:pPr>
      <w:r w:rsidRPr="00DE6C09">
        <w:rPr>
          <w:sz w:val="24"/>
          <w:szCs w:val="24"/>
        </w:rPr>
        <w:t xml:space="preserve">Каждая Сторона гарантирует, что она имеет действующую антикоррупционную политику или иные внутренние нормативные документы, содержащие соответствующие контрольные процедуры и методики, направленные на противодействие и предотвращение нарушения применимого антикоррупционного законодательства со своей стороны и со стороны своих Связанных Лиц, а также обязуется сохранять в силе такие внутренние нормативные документы в течение всего срока действия настоящего Договора.   </w:t>
      </w:r>
    </w:p>
    <w:p w14:paraId="3190853A" w14:textId="11238620" w:rsidR="003F1523" w:rsidRDefault="003F1523" w:rsidP="00DE6C09">
      <w:pPr>
        <w:pStyle w:val="ae"/>
        <w:numPr>
          <w:ilvl w:val="0"/>
          <w:numId w:val="23"/>
        </w:numPr>
        <w:ind w:left="0" w:firstLine="0"/>
        <w:jc w:val="both"/>
        <w:rPr>
          <w:sz w:val="24"/>
          <w:szCs w:val="24"/>
        </w:rPr>
      </w:pPr>
      <w:r w:rsidRPr="00DE6C09">
        <w:rPr>
          <w:sz w:val="24"/>
          <w:szCs w:val="24"/>
        </w:rPr>
        <w:t>Для целей настоящей статьи под Связанным Лицом подразумевается любое лицо (включая директоров, служащих, сотрудников, агентов, представителей или иных посредников), которое выполняет поручения или оказывает услуги для или от имени Стороны (во время выполнения таких поручений, оказания таких услуг или осуществления иных действий в таком качестве).</w:t>
      </w:r>
    </w:p>
    <w:p w14:paraId="1053D492" w14:textId="65BD1E00" w:rsidR="003F1523" w:rsidRDefault="003F1523" w:rsidP="00DE6C09">
      <w:pPr>
        <w:pStyle w:val="ae"/>
        <w:numPr>
          <w:ilvl w:val="0"/>
          <w:numId w:val="23"/>
        </w:numPr>
        <w:ind w:left="0" w:firstLine="0"/>
        <w:jc w:val="both"/>
        <w:rPr>
          <w:sz w:val="24"/>
          <w:szCs w:val="24"/>
        </w:rPr>
      </w:pPr>
      <w:r w:rsidRPr="00DE6C09">
        <w:rPr>
          <w:sz w:val="24"/>
          <w:szCs w:val="24"/>
        </w:rPr>
        <w:t>Каждая Сторона гарантирует, что до или на дату вступления в силу настоящего Договора ни она, ни ее Связанные Лица не предлагали, не обещали, не давали, не одобряли, не требовали и не принимали какие-либо незаконные материальные выплаты или иные выгоды (и не подразумевали, что любые подобные действия будут или могут быть совершены в будущем), связанные каким-либо образом с настоящим Договором. Каждая Сторона также гарантирует, что предприняла разумные меры для предотвращения подобных действий со стороны своих Связанных Лиц, иных подрядчиков, агентов либо третьих лиц, контролируемых Стороною.</w:t>
      </w:r>
    </w:p>
    <w:p w14:paraId="7B0E97FD" w14:textId="3B2F573C" w:rsidR="003F1523" w:rsidRPr="00DE6C09" w:rsidRDefault="003F1523" w:rsidP="00DE6C09">
      <w:pPr>
        <w:pStyle w:val="ae"/>
        <w:numPr>
          <w:ilvl w:val="0"/>
          <w:numId w:val="23"/>
        </w:numPr>
        <w:ind w:left="0" w:firstLine="0"/>
        <w:jc w:val="both"/>
        <w:rPr>
          <w:sz w:val="24"/>
          <w:szCs w:val="24"/>
        </w:rPr>
      </w:pPr>
      <w:r w:rsidRPr="00DE6C09">
        <w:rPr>
          <w:sz w:val="24"/>
          <w:szCs w:val="24"/>
        </w:rPr>
        <w:t>Каждая Сторона гарантирует и обязуется обеспечивать, что в течение срока действия настоящего Договора данная Сторона, а также ее директора, должностные лица, сотрудники, не будут нарушать (и, насколько это юридически возможно, обеспечит, чтобы ее Связанные Лица не нарушали) применимое антикоррупционное законодательство, а также не будут совершать каких-либо действий, указанных в п. 8.4 настоящего Договора.</w:t>
      </w:r>
    </w:p>
    <w:p w14:paraId="79E9B287" w14:textId="77777777" w:rsidR="00ED3E29" w:rsidRPr="001A7620" w:rsidRDefault="00ED3E29" w:rsidP="00117C28">
      <w:pPr>
        <w:pStyle w:val="a8"/>
        <w:rPr>
          <w:sz w:val="24"/>
          <w:szCs w:val="24"/>
        </w:rPr>
      </w:pPr>
    </w:p>
    <w:p w14:paraId="1572DB5C" w14:textId="77777777" w:rsidR="00490768" w:rsidRDefault="00490768" w:rsidP="000A42AB">
      <w:pPr>
        <w:pStyle w:val="a8"/>
        <w:numPr>
          <w:ilvl w:val="0"/>
          <w:numId w:val="7"/>
        </w:numPr>
        <w:ind w:left="1418" w:hanging="219"/>
        <w:jc w:val="center"/>
        <w:rPr>
          <w:b/>
          <w:sz w:val="24"/>
          <w:szCs w:val="24"/>
        </w:rPr>
      </w:pPr>
      <w:r w:rsidRPr="001A7620">
        <w:rPr>
          <w:b/>
          <w:sz w:val="24"/>
          <w:szCs w:val="24"/>
        </w:rPr>
        <w:t>СРОК ДЕЙСТВИЯ ДОГОВОРА</w:t>
      </w:r>
      <w:r w:rsidR="00E16F40">
        <w:rPr>
          <w:b/>
          <w:sz w:val="24"/>
          <w:szCs w:val="24"/>
        </w:rPr>
        <w:t>. ИНЫЕ УСЛОВИЯ</w:t>
      </w:r>
    </w:p>
    <w:p w14:paraId="725604B4" w14:textId="77777777" w:rsidR="00E16F40" w:rsidRDefault="00E16F40" w:rsidP="003319BC">
      <w:pPr>
        <w:pStyle w:val="a8"/>
        <w:ind w:left="567" w:hanging="567"/>
        <w:jc w:val="center"/>
        <w:rPr>
          <w:b/>
          <w:sz w:val="24"/>
          <w:szCs w:val="24"/>
        </w:rPr>
      </w:pPr>
    </w:p>
    <w:p w14:paraId="68FF54A4" w14:textId="36957E7F" w:rsidR="00A06C89" w:rsidRDefault="00E16F40" w:rsidP="00DE6C09">
      <w:pPr>
        <w:pStyle w:val="ae"/>
        <w:numPr>
          <w:ilvl w:val="0"/>
          <w:numId w:val="24"/>
        </w:numPr>
        <w:ind w:left="0" w:firstLine="0"/>
        <w:jc w:val="both"/>
        <w:rPr>
          <w:sz w:val="24"/>
          <w:szCs w:val="24"/>
        </w:rPr>
      </w:pPr>
      <w:r w:rsidRPr="00DE6C09">
        <w:rPr>
          <w:sz w:val="24"/>
          <w:szCs w:val="24"/>
        </w:rPr>
        <w:t>Срок действия договора устанавливается с момента его подписания</w:t>
      </w:r>
      <w:r w:rsidR="00640A74" w:rsidRPr="00DE6C09">
        <w:rPr>
          <w:sz w:val="24"/>
          <w:szCs w:val="24"/>
        </w:rPr>
        <w:t>,</w:t>
      </w:r>
      <w:r w:rsidRPr="00DE6C09">
        <w:rPr>
          <w:sz w:val="24"/>
          <w:szCs w:val="24"/>
        </w:rPr>
        <w:t xml:space="preserve"> действует </w:t>
      </w:r>
      <w:r w:rsidR="00A6635A" w:rsidRPr="00DE6C09">
        <w:rPr>
          <w:sz w:val="24"/>
          <w:szCs w:val="24"/>
        </w:rPr>
        <w:t>п</w:t>
      </w:r>
      <w:r w:rsidRPr="00DE6C09">
        <w:rPr>
          <w:sz w:val="24"/>
          <w:szCs w:val="24"/>
        </w:rPr>
        <w:t xml:space="preserve">о </w:t>
      </w:r>
      <w:r w:rsidR="009071BF" w:rsidRPr="00DE6C09">
        <w:rPr>
          <w:sz w:val="24"/>
          <w:szCs w:val="24"/>
        </w:rPr>
        <w:t>31</w:t>
      </w:r>
      <w:r w:rsidRPr="00DE6C09">
        <w:rPr>
          <w:sz w:val="24"/>
          <w:szCs w:val="24"/>
        </w:rPr>
        <w:t>.</w:t>
      </w:r>
      <w:r w:rsidR="009071BF" w:rsidRPr="00DE6C09">
        <w:rPr>
          <w:sz w:val="24"/>
          <w:szCs w:val="24"/>
        </w:rPr>
        <w:t>12</w:t>
      </w:r>
      <w:r w:rsidR="0001671D" w:rsidRPr="00DE6C09">
        <w:rPr>
          <w:sz w:val="24"/>
          <w:szCs w:val="24"/>
        </w:rPr>
        <w:t>.202</w:t>
      </w:r>
      <w:r w:rsidR="00B40ECA">
        <w:rPr>
          <w:sz w:val="24"/>
          <w:szCs w:val="24"/>
        </w:rPr>
        <w:t>5</w:t>
      </w:r>
      <w:r w:rsidRPr="00DE6C09">
        <w:rPr>
          <w:sz w:val="24"/>
          <w:szCs w:val="24"/>
        </w:rPr>
        <w:t xml:space="preserve"> года</w:t>
      </w:r>
      <w:r w:rsidR="00A6635A" w:rsidRPr="00DE6C09">
        <w:rPr>
          <w:sz w:val="24"/>
          <w:szCs w:val="24"/>
        </w:rPr>
        <w:t xml:space="preserve"> включительно</w:t>
      </w:r>
      <w:r w:rsidRPr="00DE6C09">
        <w:rPr>
          <w:sz w:val="24"/>
          <w:szCs w:val="24"/>
        </w:rPr>
        <w:t xml:space="preserve">. </w:t>
      </w:r>
      <w:r w:rsidR="00FA0ECB" w:rsidRPr="00D51DB2">
        <w:rPr>
          <w:sz w:val="24"/>
          <w:szCs w:val="24"/>
        </w:rPr>
        <w:t>Договор считается пролонгированным на каждый последующий календарный год на тех же условиях, если ни одна из Сторон не заявит о его расторжении за 30 (тридцать) дней до окончания срока действия договора</w:t>
      </w:r>
      <w:r w:rsidR="00FA0ECB">
        <w:rPr>
          <w:bCs/>
          <w:sz w:val="24"/>
          <w:szCs w:val="26"/>
        </w:rPr>
        <w:t>.</w:t>
      </w:r>
    </w:p>
    <w:p w14:paraId="265EFD1C" w14:textId="527B04BF" w:rsidR="00E16F40" w:rsidRDefault="00E16F40" w:rsidP="00DE6C09">
      <w:pPr>
        <w:pStyle w:val="ae"/>
        <w:numPr>
          <w:ilvl w:val="0"/>
          <w:numId w:val="24"/>
        </w:numPr>
        <w:ind w:left="0" w:firstLine="0"/>
        <w:jc w:val="both"/>
        <w:rPr>
          <w:sz w:val="24"/>
          <w:szCs w:val="24"/>
        </w:rPr>
      </w:pPr>
      <w:r w:rsidRPr="00DE6C09">
        <w:rPr>
          <w:sz w:val="24"/>
          <w:szCs w:val="24"/>
        </w:rPr>
        <w:t>Досрочное расторжение договора возможно по согласованию Сторон в любое время или в одностороннем порядке с обязательным письменным уведомлением другой Стороны не менее чем за 30 (тридцать) дней до дня его расторжения.</w:t>
      </w:r>
    </w:p>
    <w:p w14:paraId="2520D35F" w14:textId="08D7DAC1" w:rsidR="00E16F40" w:rsidRPr="00DE6C09" w:rsidRDefault="00E16F40" w:rsidP="00DE6C09">
      <w:pPr>
        <w:pStyle w:val="ae"/>
        <w:numPr>
          <w:ilvl w:val="0"/>
          <w:numId w:val="24"/>
        </w:numPr>
        <w:ind w:left="0" w:firstLine="0"/>
        <w:jc w:val="both"/>
        <w:rPr>
          <w:sz w:val="24"/>
          <w:szCs w:val="24"/>
        </w:rPr>
      </w:pPr>
      <w:r w:rsidRPr="00DE6C09">
        <w:rPr>
          <w:sz w:val="24"/>
        </w:rPr>
        <w:lastRenderedPageBreak/>
        <w:t>В случае невозможности полного или частично</w:t>
      </w:r>
      <w:r w:rsidR="00AF4A25" w:rsidRPr="00DE6C09">
        <w:rPr>
          <w:sz w:val="24"/>
        </w:rPr>
        <w:t xml:space="preserve">го предоставления обслуживания </w:t>
      </w:r>
      <w:r w:rsidRPr="00DE6C09">
        <w:rPr>
          <w:sz w:val="24"/>
        </w:rPr>
        <w:t>Аэропортом</w:t>
      </w:r>
      <w:r w:rsidR="00AF4A25" w:rsidRPr="00DE6C09">
        <w:rPr>
          <w:sz w:val="24"/>
        </w:rPr>
        <w:t xml:space="preserve"> последний уведомляет об этом </w:t>
      </w:r>
      <w:r w:rsidR="003378A0" w:rsidRPr="00DE6C09">
        <w:rPr>
          <w:sz w:val="24"/>
        </w:rPr>
        <w:t>Заказчик</w:t>
      </w:r>
      <w:r w:rsidRPr="00DE6C09">
        <w:rPr>
          <w:sz w:val="24"/>
        </w:rPr>
        <w:t>а за 15 (пятнадцать) дней до предлагаемой даты такого прекращения.</w:t>
      </w:r>
    </w:p>
    <w:p w14:paraId="77599FD3" w14:textId="4C113538" w:rsidR="00E16F40" w:rsidRPr="00DE6C09" w:rsidRDefault="00E16F40" w:rsidP="00DE6C09">
      <w:pPr>
        <w:pStyle w:val="ae"/>
        <w:numPr>
          <w:ilvl w:val="0"/>
          <w:numId w:val="24"/>
        </w:numPr>
        <w:ind w:left="0" w:firstLine="0"/>
        <w:jc w:val="both"/>
        <w:rPr>
          <w:sz w:val="24"/>
          <w:szCs w:val="24"/>
        </w:rPr>
      </w:pPr>
      <w:r w:rsidRPr="00DE6C09">
        <w:rPr>
          <w:sz w:val="24"/>
        </w:rPr>
        <w:t xml:space="preserve">В случае отзыва, аннулирования или приостановки разрешения/ий или  допуска/ов </w:t>
      </w:r>
      <w:r w:rsidR="003378A0" w:rsidRPr="00DE6C09">
        <w:rPr>
          <w:sz w:val="24"/>
        </w:rPr>
        <w:t>Заказчик</w:t>
      </w:r>
      <w:r w:rsidRPr="00DE6C09">
        <w:rPr>
          <w:sz w:val="24"/>
        </w:rPr>
        <w:t>а или Аэропорта к выполнению воздушных перевозок или предоставлению услуг, предусмотренных настоящим договором, полностью или частично указанная Сторона должна немедленно уведомить другую Сторону, и каждая из сторон имеет право прекратить действие настоящего договора в день вступления в силу вышеуказанного отзыва, аннулирования или приостановки путем направления другой Стороне соответствующего уведомления в течение 24 (двадцати четырех) часов после наступления данного события.</w:t>
      </w:r>
    </w:p>
    <w:p w14:paraId="44556A52" w14:textId="54D5E4BF" w:rsidR="00E16F40" w:rsidRPr="00DE6C09" w:rsidRDefault="00E16F40" w:rsidP="00DE6C09">
      <w:pPr>
        <w:pStyle w:val="ae"/>
        <w:numPr>
          <w:ilvl w:val="0"/>
          <w:numId w:val="24"/>
        </w:numPr>
        <w:ind w:left="0" w:firstLine="0"/>
        <w:jc w:val="both"/>
        <w:rPr>
          <w:sz w:val="24"/>
          <w:szCs w:val="24"/>
        </w:rPr>
      </w:pPr>
      <w:r w:rsidRPr="00DE6C09">
        <w:rPr>
          <w:sz w:val="24"/>
        </w:rPr>
        <w:t>Прекращение действия настоящего договора не освобождает Стороны от выполнения взятых ими обязательств в части оплаты за фактически предоставленные услуги.</w:t>
      </w:r>
    </w:p>
    <w:p w14:paraId="1BDCB19F" w14:textId="157F432A" w:rsidR="00E16F40" w:rsidRDefault="00E16F40" w:rsidP="00DE6C09">
      <w:pPr>
        <w:pStyle w:val="ae"/>
        <w:numPr>
          <w:ilvl w:val="0"/>
          <w:numId w:val="24"/>
        </w:numPr>
        <w:ind w:left="0" w:firstLine="0"/>
        <w:jc w:val="both"/>
        <w:rPr>
          <w:sz w:val="24"/>
          <w:szCs w:val="24"/>
        </w:rPr>
      </w:pPr>
      <w:r w:rsidRPr="00DE6C09">
        <w:rPr>
          <w:sz w:val="24"/>
          <w:szCs w:val="24"/>
        </w:rPr>
        <w:t>Любые изменения или дополнения к настоящему договору оформляются путем подписания сторонами соответствующего двустороннего соглашения, если иное не указано в настоящем договоре.</w:t>
      </w:r>
    </w:p>
    <w:p w14:paraId="7C96CE77" w14:textId="30682557" w:rsidR="00E16F40" w:rsidRPr="00DE6C09" w:rsidRDefault="00E16F40" w:rsidP="00DE6C09">
      <w:pPr>
        <w:pStyle w:val="ae"/>
        <w:numPr>
          <w:ilvl w:val="0"/>
          <w:numId w:val="24"/>
        </w:numPr>
        <w:ind w:left="0" w:firstLine="0"/>
        <w:jc w:val="both"/>
        <w:rPr>
          <w:sz w:val="24"/>
          <w:szCs w:val="24"/>
        </w:rPr>
      </w:pPr>
      <w:r w:rsidRPr="00DE6C09">
        <w:rPr>
          <w:sz w:val="24"/>
          <w:szCs w:val="24"/>
        </w:rPr>
        <w:t>Стороны обязуются в письменной форме незамедлительно информировать друг друга об изменении адресов, банковских и иных реквизитов, указанных в договоре.</w:t>
      </w:r>
    </w:p>
    <w:p w14:paraId="407BA3CA" w14:textId="77777777" w:rsidR="004212B1" w:rsidRPr="001A7620" w:rsidRDefault="004212B1" w:rsidP="004212B1">
      <w:pPr>
        <w:pStyle w:val="a8"/>
        <w:ind w:left="2345"/>
        <w:rPr>
          <w:b/>
          <w:sz w:val="24"/>
          <w:szCs w:val="24"/>
        </w:rPr>
      </w:pPr>
    </w:p>
    <w:p w14:paraId="62476043" w14:textId="77777777" w:rsidR="00490768" w:rsidRPr="004212B1" w:rsidRDefault="00490768" w:rsidP="000A42AB">
      <w:pPr>
        <w:pStyle w:val="ae"/>
        <w:numPr>
          <w:ilvl w:val="0"/>
          <w:numId w:val="7"/>
        </w:numPr>
        <w:ind w:left="1701" w:hanging="141"/>
        <w:jc w:val="center"/>
      </w:pPr>
      <w:r w:rsidRPr="004212B1">
        <w:rPr>
          <w:b/>
          <w:sz w:val="24"/>
        </w:rPr>
        <w:t>ЮРИДИЧЕСКИЕ АДРЕСА И  РЕКВИЗИТЫ СТОРОН</w:t>
      </w:r>
    </w:p>
    <w:p w14:paraId="6744C90C" w14:textId="77777777" w:rsidR="004212B1" w:rsidRDefault="004212B1" w:rsidP="004212B1">
      <w:pPr>
        <w:pStyle w:val="ae"/>
        <w:ind w:left="2345"/>
      </w:pPr>
    </w:p>
    <w:tbl>
      <w:tblPr>
        <w:tblpPr w:leftFromText="180" w:rightFromText="180" w:vertAnchor="text" w:horzAnchor="margin" w:tblpXSpec="center" w:tblpY="182"/>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36"/>
      </w:tblGrid>
      <w:tr w:rsidR="0095755E" w:rsidRPr="00560C46" w14:paraId="44135DAE" w14:textId="77777777" w:rsidTr="008B123E">
        <w:tc>
          <w:tcPr>
            <w:tcW w:w="4957" w:type="dxa"/>
            <w:tcBorders>
              <w:bottom w:val="single" w:sz="4" w:space="0" w:color="auto"/>
            </w:tcBorders>
          </w:tcPr>
          <w:p w14:paraId="54E1C1FA" w14:textId="77777777" w:rsidR="0095755E" w:rsidRPr="00C661A3" w:rsidRDefault="0095755E" w:rsidP="0095755E">
            <w:pPr>
              <w:pStyle w:val="2"/>
              <w:ind w:right="-291"/>
              <w:rPr>
                <w:b/>
                <w:sz w:val="24"/>
                <w:szCs w:val="24"/>
              </w:rPr>
            </w:pPr>
            <w:r w:rsidRPr="00C661A3">
              <w:rPr>
                <w:b/>
                <w:sz w:val="24"/>
                <w:szCs w:val="24"/>
              </w:rPr>
              <w:t>Аэропорт:</w:t>
            </w:r>
          </w:p>
        </w:tc>
        <w:tc>
          <w:tcPr>
            <w:tcW w:w="4936" w:type="dxa"/>
            <w:tcBorders>
              <w:bottom w:val="single" w:sz="4" w:space="0" w:color="auto"/>
            </w:tcBorders>
          </w:tcPr>
          <w:p w14:paraId="73DB6DE2" w14:textId="77777777" w:rsidR="0095755E" w:rsidRPr="005652FD" w:rsidRDefault="003378A0" w:rsidP="0095755E">
            <w:pPr>
              <w:jc w:val="center"/>
              <w:rPr>
                <w:b/>
                <w:sz w:val="24"/>
                <w:szCs w:val="24"/>
              </w:rPr>
            </w:pPr>
            <w:r>
              <w:rPr>
                <w:b/>
                <w:sz w:val="24"/>
                <w:szCs w:val="24"/>
              </w:rPr>
              <w:t>Заказчик</w:t>
            </w:r>
            <w:r w:rsidR="0095755E" w:rsidRPr="005652FD">
              <w:rPr>
                <w:b/>
                <w:sz w:val="24"/>
                <w:szCs w:val="24"/>
              </w:rPr>
              <w:t>:</w:t>
            </w:r>
          </w:p>
        </w:tc>
      </w:tr>
      <w:tr w:rsidR="0095755E" w:rsidRPr="00243BB5" w14:paraId="36B4A2EF" w14:textId="77777777" w:rsidTr="008B123E">
        <w:tc>
          <w:tcPr>
            <w:tcW w:w="4957" w:type="dxa"/>
            <w:tcBorders>
              <w:bottom w:val="single" w:sz="4" w:space="0" w:color="auto"/>
              <w:right w:val="single" w:sz="4" w:space="0" w:color="auto"/>
            </w:tcBorders>
          </w:tcPr>
          <w:p w14:paraId="29D15688" w14:textId="77777777" w:rsidR="00147EF2" w:rsidRPr="00FB3DCB" w:rsidRDefault="00147EF2" w:rsidP="00147EF2">
            <w:pPr>
              <w:keepNext/>
              <w:outlineLvl w:val="1"/>
              <w:rPr>
                <w:sz w:val="24"/>
                <w:szCs w:val="24"/>
              </w:rPr>
            </w:pPr>
            <w:r w:rsidRPr="00FB3DCB">
              <w:rPr>
                <w:sz w:val="24"/>
                <w:szCs w:val="24"/>
              </w:rPr>
              <w:t>ООО «Авиапредприятие «Северсталь»</w:t>
            </w:r>
          </w:p>
          <w:p w14:paraId="5EF1640A" w14:textId="77777777" w:rsidR="00147EF2" w:rsidRPr="00FB3DCB" w:rsidRDefault="00147EF2" w:rsidP="00147EF2">
            <w:pPr>
              <w:spacing w:before="60"/>
              <w:rPr>
                <w:sz w:val="24"/>
                <w:szCs w:val="24"/>
              </w:rPr>
            </w:pPr>
            <w:r w:rsidRPr="00FB3DCB">
              <w:rPr>
                <w:sz w:val="24"/>
                <w:szCs w:val="24"/>
              </w:rPr>
              <w:t xml:space="preserve">Юридический адрес: 162693, РФ, Вологодская обл., Череповецкий район, д. </w:t>
            </w:r>
            <w:proofErr w:type="spellStart"/>
            <w:r w:rsidRPr="00FB3DCB">
              <w:rPr>
                <w:sz w:val="24"/>
                <w:szCs w:val="24"/>
              </w:rPr>
              <w:t>Ботово</w:t>
            </w:r>
            <w:proofErr w:type="spellEnd"/>
            <w:r w:rsidRPr="00FB3DCB">
              <w:rPr>
                <w:sz w:val="24"/>
                <w:szCs w:val="24"/>
              </w:rPr>
              <w:t>, Аэропорт</w:t>
            </w:r>
          </w:p>
          <w:p w14:paraId="6D97BC28" w14:textId="77777777" w:rsidR="00147EF2" w:rsidRPr="00FB3DCB" w:rsidRDefault="00147EF2" w:rsidP="00147EF2">
            <w:pPr>
              <w:spacing w:before="60"/>
              <w:rPr>
                <w:sz w:val="24"/>
                <w:szCs w:val="24"/>
              </w:rPr>
            </w:pPr>
            <w:r w:rsidRPr="00FB3DCB">
              <w:rPr>
                <w:sz w:val="24"/>
                <w:szCs w:val="24"/>
              </w:rPr>
              <w:t xml:space="preserve">Почтовый адрес: 162693, РФ, Вологодская обл., Череповецкий район, п/о </w:t>
            </w:r>
            <w:proofErr w:type="spellStart"/>
            <w:r w:rsidRPr="00FB3DCB">
              <w:rPr>
                <w:sz w:val="24"/>
                <w:szCs w:val="24"/>
              </w:rPr>
              <w:t>Ботово</w:t>
            </w:r>
            <w:proofErr w:type="spellEnd"/>
            <w:r w:rsidRPr="00FB3DCB">
              <w:rPr>
                <w:sz w:val="24"/>
                <w:szCs w:val="24"/>
              </w:rPr>
              <w:t>, Аэропорт</w:t>
            </w:r>
          </w:p>
          <w:p w14:paraId="711A3347" w14:textId="77777777" w:rsidR="00147EF2" w:rsidRPr="00FB3DCB" w:rsidRDefault="00147EF2" w:rsidP="00147EF2">
            <w:pPr>
              <w:rPr>
                <w:sz w:val="24"/>
                <w:szCs w:val="24"/>
              </w:rPr>
            </w:pPr>
            <w:r w:rsidRPr="00FB3DCB">
              <w:rPr>
                <w:sz w:val="24"/>
                <w:szCs w:val="24"/>
              </w:rPr>
              <w:t>Факс: (8202) 675-233, тел.: 675-202 – приемная; 675-237 –бухгалтерия; 675-211-служба организации перевозок (СОП).</w:t>
            </w:r>
          </w:p>
          <w:p w14:paraId="152E289A" w14:textId="77777777" w:rsidR="00147EF2" w:rsidRPr="00FB3DCB" w:rsidRDefault="00147EF2" w:rsidP="00147EF2">
            <w:pPr>
              <w:rPr>
                <w:sz w:val="24"/>
                <w:szCs w:val="24"/>
              </w:rPr>
            </w:pPr>
            <w:r w:rsidRPr="00FB3DCB">
              <w:rPr>
                <w:sz w:val="24"/>
                <w:szCs w:val="24"/>
              </w:rPr>
              <w:t>E-</w:t>
            </w:r>
            <w:proofErr w:type="spellStart"/>
            <w:r w:rsidRPr="00FB3DCB">
              <w:rPr>
                <w:sz w:val="24"/>
                <w:szCs w:val="24"/>
              </w:rPr>
              <w:t>mail</w:t>
            </w:r>
            <w:proofErr w:type="spellEnd"/>
            <w:r w:rsidRPr="00FB3DCB">
              <w:rPr>
                <w:sz w:val="24"/>
                <w:szCs w:val="24"/>
              </w:rPr>
              <w:t xml:space="preserve">: </w:t>
            </w:r>
          </w:p>
          <w:p w14:paraId="26D84E86" w14:textId="77777777" w:rsidR="00147EF2" w:rsidRPr="00FB3DCB" w:rsidRDefault="00147EF2" w:rsidP="00147EF2">
            <w:pPr>
              <w:rPr>
                <w:sz w:val="24"/>
                <w:szCs w:val="24"/>
              </w:rPr>
            </w:pPr>
            <w:hyperlink r:id="rId7" w:history="1">
              <w:r w:rsidRPr="00FB3DCB">
                <w:rPr>
                  <w:color w:val="0000FF"/>
                  <w:sz w:val="24"/>
                  <w:szCs w:val="24"/>
                  <w:u w:val="single"/>
                </w:rPr>
                <w:t>avia@severstal-avia.com</w:t>
              </w:r>
            </w:hyperlink>
            <w:r w:rsidRPr="00FB3DCB">
              <w:rPr>
                <w:sz w:val="24"/>
                <w:szCs w:val="24"/>
              </w:rPr>
              <w:t xml:space="preserve">  приемная,                             </w:t>
            </w:r>
            <w:hyperlink r:id="rId8" w:history="1">
              <w:r w:rsidRPr="00FB3DCB">
                <w:rPr>
                  <w:color w:val="0000FF"/>
                  <w:sz w:val="24"/>
                  <w:szCs w:val="24"/>
                  <w:u w:val="single"/>
                </w:rPr>
                <w:t>sop1@severstal-avia.com</w:t>
              </w:r>
            </w:hyperlink>
            <w:r w:rsidRPr="00FB3DCB">
              <w:t xml:space="preserve">  </w:t>
            </w:r>
            <w:r w:rsidRPr="00FB3DCB">
              <w:rPr>
                <w:sz w:val="24"/>
                <w:szCs w:val="24"/>
              </w:rPr>
              <w:t xml:space="preserve"> СОП.</w:t>
            </w:r>
          </w:p>
          <w:p w14:paraId="53493575" w14:textId="77777777" w:rsidR="00147EF2" w:rsidRPr="00FB3DCB" w:rsidRDefault="00147EF2" w:rsidP="00147EF2">
            <w:pPr>
              <w:rPr>
                <w:sz w:val="24"/>
                <w:szCs w:val="24"/>
              </w:rPr>
            </w:pPr>
          </w:p>
          <w:p w14:paraId="3A94ADFC" w14:textId="77777777" w:rsidR="00147EF2" w:rsidRPr="00FB3DCB" w:rsidRDefault="00147EF2" w:rsidP="00147EF2">
            <w:pPr>
              <w:rPr>
                <w:sz w:val="24"/>
                <w:szCs w:val="24"/>
              </w:rPr>
            </w:pPr>
            <w:r w:rsidRPr="00FB3DCB">
              <w:rPr>
                <w:sz w:val="24"/>
                <w:szCs w:val="24"/>
              </w:rPr>
              <w:t xml:space="preserve">ИНН 3523011965     КПП 352301001 </w:t>
            </w:r>
          </w:p>
          <w:p w14:paraId="74E36646" w14:textId="77777777" w:rsidR="00147EF2" w:rsidRPr="00FB3DCB" w:rsidRDefault="00147EF2" w:rsidP="00147EF2">
            <w:pPr>
              <w:spacing w:before="60"/>
              <w:rPr>
                <w:sz w:val="24"/>
                <w:szCs w:val="24"/>
              </w:rPr>
            </w:pPr>
            <w:r w:rsidRPr="00FB3DCB">
              <w:rPr>
                <w:sz w:val="24"/>
                <w:szCs w:val="24"/>
              </w:rPr>
              <w:t>Р/счет 40702810271000000470 в Ф.ОПЕРУ БАНКА ВТБ (ПАО) В САНКТ-ПЕТЕРБУРГ</w:t>
            </w:r>
          </w:p>
          <w:p w14:paraId="52D78171" w14:textId="77777777" w:rsidR="00147EF2" w:rsidRPr="00FB3DCB" w:rsidRDefault="00147EF2" w:rsidP="00147EF2">
            <w:pPr>
              <w:spacing w:before="60"/>
              <w:rPr>
                <w:sz w:val="24"/>
                <w:szCs w:val="24"/>
              </w:rPr>
            </w:pPr>
            <w:r w:rsidRPr="00FB3DCB">
              <w:rPr>
                <w:sz w:val="24"/>
                <w:szCs w:val="24"/>
              </w:rPr>
              <w:t>БИК 044030704</w:t>
            </w:r>
          </w:p>
          <w:p w14:paraId="308DA930" w14:textId="77777777" w:rsidR="00147EF2" w:rsidRPr="00FB3DCB" w:rsidRDefault="00147EF2" w:rsidP="00147EF2">
            <w:pPr>
              <w:spacing w:before="60"/>
              <w:rPr>
                <w:sz w:val="24"/>
                <w:szCs w:val="24"/>
              </w:rPr>
            </w:pPr>
            <w:r w:rsidRPr="00FB3DCB">
              <w:rPr>
                <w:sz w:val="24"/>
                <w:szCs w:val="24"/>
              </w:rPr>
              <w:t>К/счет 30101810200000000704</w:t>
            </w:r>
          </w:p>
          <w:p w14:paraId="45A067CF" w14:textId="77777777" w:rsidR="00147EF2" w:rsidRPr="00FB3DCB" w:rsidRDefault="00147EF2" w:rsidP="00147EF2">
            <w:pPr>
              <w:rPr>
                <w:sz w:val="24"/>
                <w:szCs w:val="24"/>
              </w:rPr>
            </w:pPr>
            <w:r w:rsidRPr="00FB3DCB">
              <w:rPr>
                <w:sz w:val="24"/>
                <w:szCs w:val="24"/>
              </w:rPr>
              <w:t xml:space="preserve">ОКВЭД  51.10.1    ОКОНХ 51300  </w:t>
            </w:r>
          </w:p>
          <w:p w14:paraId="35BB5414" w14:textId="77777777" w:rsidR="00147EF2" w:rsidRPr="00FB3DCB" w:rsidRDefault="00147EF2" w:rsidP="00147EF2">
            <w:pPr>
              <w:rPr>
                <w:sz w:val="24"/>
                <w:szCs w:val="24"/>
              </w:rPr>
            </w:pPr>
            <w:r w:rsidRPr="00FB3DCB">
              <w:rPr>
                <w:sz w:val="24"/>
                <w:szCs w:val="24"/>
              </w:rPr>
              <w:t>ОКПО 57121966      ОГРН 1023502289568</w:t>
            </w:r>
          </w:p>
          <w:p w14:paraId="5E2FCA4B" w14:textId="76B39347" w:rsidR="0095755E" w:rsidRPr="005652FD" w:rsidRDefault="0095755E" w:rsidP="00147EF2">
            <w:pPr>
              <w:pStyle w:val="10"/>
              <w:rPr>
                <w:snapToGrid w:val="0"/>
                <w:color w:val="0000FF"/>
                <w:sz w:val="24"/>
                <w:szCs w:val="24"/>
                <w:u w:val="single"/>
              </w:rPr>
            </w:pPr>
          </w:p>
        </w:tc>
        <w:tc>
          <w:tcPr>
            <w:tcW w:w="4936" w:type="dxa"/>
            <w:tcBorders>
              <w:left w:val="single" w:sz="4" w:space="0" w:color="auto"/>
              <w:bottom w:val="single" w:sz="4" w:space="0" w:color="auto"/>
            </w:tcBorders>
          </w:tcPr>
          <w:p w14:paraId="10DFB0AA" w14:textId="77777777" w:rsidR="008B123E" w:rsidRDefault="008B123E" w:rsidP="008B123E">
            <w:pPr>
              <w:spacing w:before="60"/>
              <w:rPr>
                <w:sz w:val="24"/>
                <w:szCs w:val="24"/>
              </w:rPr>
            </w:pPr>
          </w:p>
          <w:p w14:paraId="5532BD42" w14:textId="3FADFD6A" w:rsidR="008B123E" w:rsidRDefault="008B123E" w:rsidP="008B123E">
            <w:pPr>
              <w:spacing w:before="60"/>
              <w:rPr>
                <w:sz w:val="24"/>
                <w:szCs w:val="24"/>
              </w:rPr>
            </w:pPr>
            <w:r w:rsidRPr="008B123E">
              <w:rPr>
                <w:sz w:val="24"/>
                <w:szCs w:val="24"/>
              </w:rPr>
              <w:t xml:space="preserve">Юридический адрес: </w:t>
            </w:r>
          </w:p>
          <w:p w14:paraId="0683AA62" w14:textId="042C289A" w:rsidR="008B123E" w:rsidRDefault="008B123E" w:rsidP="008B123E">
            <w:pPr>
              <w:spacing w:before="60"/>
              <w:rPr>
                <w:sz w:val="24"/>
                <w:szCs w:val="24"/>
              </w:rPr>
            </w:pPr>
          </w:p>
          <w:p w14:paraId="02804E86" w14:textId="77777777" w:rsidR="008B123E" w:rsidRPr="008B123E" w:rsidRDefault="008B123E" w:rsidP="008B123E">
            <w:pPr>
              <w:spacing w:before="60"/>
              <w:rPr>
                <w:sz w:val="24"/>
                <w:szCs w:val="24"/>
              </w:rPr>
            </w:pPr>
          </w:p>
          <w:p w14:paraId="16937F2C" w14:textId="37D34C9F" w:rsidR="008B123E" w:rsidRDefault="008B123E" w:rsidP="008B123E">
            <w:pPr>
              <w:spacing w:before="60"/>
              <w:rPr>
                <w:sz w:val="24"/>
                <w:szCs w:val="24"/>
              </w:rPr>
            </w:pPr>
            <w:r w:rsidRPr="008B123E">
              <w:rPr>
                <w:sz w:val="24"/>
                <w:szCs w:val="24"/>
              </w:rPr>
              <w:t xml:space="preserve">Почтовый адрес: </w:t>
            </w:r>
          </w:p>
          <w:p w14:paraId="402F539B" w14:textId="77777777" w:rsidR="008B123E" w:rsidRPr="008B123E" w:rsidRDefault="008B123E" w:rsidP="008B123E">
            <w:pPr>
              <w:spacing w:before="60"/>
              <w:rPr>
                <w:sz w:val="24"/>
                <w:szCs w:val="24"/>
              </w:rPr>
            </w:pPr>
          </w:p>
          <w:p w14:paraId="11EBB121" w14:textId="56C6EA29" w:rsidR="008B123E" w:rsidRDefault="008B123E" w:rsidP="008B123E">
            <w:pPr>
              <w:rPr>
                <w:sz w:val="24"/>
                <w:szCs w:val="24"/>
              </w:rPr>
            </w:pPr>
            <w:r w:rsidRPr="005652FD">
              <w:rPr>
                <w:sz w:val="24"/>
                <w:szCs w:val="24"/>
              </w:rPr>
              <w:t xml:space="preserve">Факс: </w:t>
            </w:r>
          </w:p>
          <w:p w14:paraId="33826791" w14:textId="0C418550" w:rsidR="008B123E" w:rsidRDefault="008B123E" w:rsidP="008B123E">
            <w:pPr>
              <w:rPr>
                <w:sz w:val="24"/>
                <w:szCs w:val="24"/>
              </w:rPr>
            </w:pPr>
            <w:r w:rsidRPr="005652FD">
              <w:rPr>
                <w:sz w:val="24"/>
                <w:szCs w:val="24"/>
              </w:rPr>
              <w:t>тел.:</w:t>
            </w:r>
          </w:p>
          <w:p w14:paraId="4DB8A565" w14:textId="77777777" w:rsidR="008B123E" w:rsidRPr="005652FD" w:rsidRDefault="008B123E" w:rsidP="008B123E">
            <w:pPr>
              <w:rPr>
                <w:sz w:val="24"/>
                <w:szCs w:val="24"/>
              </w:rPr>
            </w:pPr>
          </w:p>
          <w:p w14:paraId="2CCC0270" w14:textId="77777777" w:rsidR="008B123E" w:rsidRDefault="008B123E" w:rsidP="008B123E">
            <w:pPr>
              <w:rPr>
                <w:sz w:val="24"/>
                <w:szCs w:val="24"/>
              </w:rPr>
            </w:pPr>
            <w:r w:rsidRPr="008B123E">
              <w:rPr>
                <w:sz w:val="24"/>
                <w:szCs w:val="24"/>
              </w:rPr>
              <w:t>E-</w:t>
            </w:r>
            <w:proofErr w:type="spellStart"/>
            <w:r w:rsidRPr="008B123E">
              <w:rPr>
                <w:sz w:val="24"/>
                <w:szCs w:val="24"/>
              </w:rPr>
              <w:t>mail</w:t>
            </w:r>
            <w:proofErr w:type="spellEnd"/>
            <w:r w:rsidRPr="008B123E">
              <w:rPr>
                <w:sz w:val="24"/>
                <w:szCs w:val="24"/>
              </w:rPr>
              <w:t xml:space="preserve">: </w:t>
            </w:r>
          </w:p>
          <w:p w14:paraId="21DAC141" w14:textId="786F1684" w:rsidR="008B123E" w:rsidRDefault="008B123E" w:rsidP="008B123E">
            <w:pPr>
              <w:rPr>
                <w:sz w:val="24"/>
                <w:szCs w:val="24"/>
              </w:rPr>
            </w:pPr>
          </w:p>
          <w:p w14:paraId="58BFCBB3" w14:textId="50F674B5" w:rsidR="008B123E" w:rsidRDefault="008B123E" w:rsidP="008B123E">
            <w:pPr>
              <w:rPr>
                <w:sz w:val="24"/>
                <w:szCs w:val="24"/>
              </w:rPr>
            </w:pPr>
          </w:p>
          <w:p w14:paraId="19E82610" w14:textId="77777777" w:rsidR="008B123E" w:rsidRPr="005652FD" w:rsidRDefault="008B123E" w:rsidP="008B123E">
            <w:pPr>
              <w:rPr>
                <w:sz w:val="24"/>
                <w:szCs w:val="24"/>
              </w:rPr>
            </w:pPr>
          </w:p>
          <w:p w14:paraId="60349116" w14:textId="27CBF6A2" w:rsidR="008B123E" w:rsidRPr="005652FD" w:rsidRDefault="008B123E" w:rsidP="008B123E">
            <w:pPr>
              <w:rPr>
                <w:sz w:val="24"/>
                <w:szCs w:val="24"/>
              </w:rPr>
            </w:pPr>
            <w:r w:rsidRPr="005652FD">
              <w:rPr>
                <w:sz w:val="24"/>
                <w:szCs w:val="24"/>
              </w:rPr>
              <w:t xml:space="preserve">ИНН </w:t>
            </w:r>
            <w:r>
              <w:rPr>
                <w:sz w:val="24"/>
                <w:szCs w:val="24"/>
              </w:rPr>
              <w:t xml:space="preserve"> </w:t>
            </w:r>
            <w:r w:rsidRPr="005652FD">
              <w:rPr>
                <w:sz w:val="24"/>
                <w:szCs w:val="24"/>
              </w:rPr>
              <w:t xml:space="preserve">    КПП </w:t>
            </w:r>
          </w:p>
          <w:p w14:paraId="5BAED4DA" w14:textId="2642DDF3" w:rsidR="008B123E" w:rsidRDefault="008B123E" w:rsidP="008B123E">
            <w:pPr>
              <w:spacing w:before="60"/>
              <w:rPr>
                <w:sz w:val="24"/>
                <w:szCs w:val="24"/>
              </w:rPr>
            </w:pPr>
            <w:r w:rsidRPr="005652FD">
              <w:rPr>
                <w:sz w:val="24"/>
                <w:szCs w:val="24"/>
              </w:rPr>
              <w:t xml:space="preserve">Р/счет </w:t>
            </w:r>
            <w:r>
              <w:rPr>
                <w:sz w:val="24"/>
                <w:szCs w:val="24"/>
              </w:rPr>
              <w:t xml:space="preserve"> в </w:t>
            </w:r>
          </w:p>
          <w:p w14:paraId="6E4985EC" w14:textId="77777777" w:rsidR="008B123E" w:rsidRPr="005652FD" w:rsidRDefault="008B123E" w:rsidP="008B123E">
            <w:pPr>
              <w:spacing w:before="60"/>
              <w:rPr>
                <w:sz w:val="24"/>
                <w:szCs w:val="24"/>
              </w:rPr>
            </w:pPr>
          </w:p>
          <w:p w14:paraId="63B92B3D" w14:textId="77777777" w:rsidR="008B123E" w:rsidRDefault="008B123E" w:rsidP="008B123E">
            <w:pPr>
              <w:spacing w:before="60"/>
              <w:rPr>
                <w:sz w:val="24"/>
                <w:szCs w:val="24"/>
              </w:rPr>
            </w:pPr>
            <w:r w:rsidRPr="005652FD">
              <w:rPr>
                <w:sz w:val="24"/>
                <w:szCs w:val="24"/>
              </w:rPr>
              <w:t xml:space="preserve">БИК </w:t>
            </w:r>
          </w:p>
          <w:p w14:paraId="7B178228" w14:textId="51BCAFF5" w:rsidR="008B123E" w:rsidRPr="008B123E" w:rsidRDefault="008B123E" w:rsidP="008B123E">
            <w:pPr>
              <w:spacing w:before="60"/>
              <w:rPr>
                <w:sz w:val="24"/>
                <w:szCs w:val="24"/>
              </w:rPr>
            </w:pPr>
            <w:r w:rsidRPr="005652FD">
              <w:rPr>
                <w:sz w:val="24"/>
                <w:szCs w:val="24"/>
              </w:rPr>
              <w:t xml:space="preserve">К/счет </w:t>
            </w:r>
          </w:p>
          <w:p w14:paraId="4FE9373C" w14:textId="2026412F" w:rsidR="008B123E" w:rsidRPr="005652FD" w:rsidRDefault="008B123E" w:rsidP="008B123E">
            <w:pPr>
              <w:rPr>
                <w:sz w:val="24"/>
                <w:szCs w:val="24"/>
              </w:rPr>
            </w:pPr>
            <w:r w:rsidRPr="005652FD">
              <w:rPr>
                <w:sz w:val="24"/>
                <w:szCs w:val="24"/>
              </w:rPr>
              <w:t xml:space="preserve">ОКВЭД  </w:t>
            </w:r>
            <w:r>
              <w:rPr>
                <w:sz w:val="24"/>
                <w:szCs w:val="24"/>
              </w:rPr>
              <w:t xml:space="preserve">        </w:t>
            </w:r>
            <w:r w:rsidRPr="005652FD">
              <w:rPr>
                <w:sz w:val="24"/>
                <w:szCs w:val="24"/>
              </w:rPr>
              <w:t xml:space="preserve">ОКОНХ   </w:t>
            </w:r>
          </w:p>
          <w:p w14:paraId="7957C1D9" w14:textId="43ECB327" w:rsidR="00F47B70" w:rsidRPr="00F47B70" w:rsidRDefault="008B123E" w:rsidP="008B123E">
            <w:pPr>
              <w:rPr>
                <w:rFonts w:cs="Verdana"/>
                <w:sz w:val="24"/>
                <w:szCs w:val="24"/>
              </w:rPr>
            </w:pPr>
            <w:r w:rsidRPr="005652FD">
              <w:rPr>
                <w:sz w:val="24"/>
                <w:szCs w:val="24"/>
              </w:rPr>
              <w:t xml:space="preserve">ОКПО </w:t>
            </w:r>
            <w:r>
              <w:rPr>
                <w:sz w:val="24"/>
                <w:szCs w:val="24"/>
              </w:rPr>
              <w:t xml:space="preserve">     </w:t>
            </w:r>
            <w:r w:rsidRPr="005652FD">
              <w:rPr>
                <w:sz w:val="24"/>
                <w:szCs w:val="24"/>
              </w:rPr>
              <w:t xml:space="preserve">     ОГ</w:t>
            </w:r>
            <w:r>
              <w:rPr>
                <w:sz w:val="24"/>
                <w:szCs w:val="24"/>
              </w:rPr>
              <w:t>РН</w:t>
            </w:r>
            <w:r w:rsidR="00F47B70" w:rsidRPr="005652FD">
              <w:rPr>
                <w:sz w:val="24"/>
                <w:szCs w:val="24"/>
              </w:rPr>
              <w:t xml:space="preserve"> </w:t>
            </w:r>
          </w:p>
        </w:tc>
      </w:tr>
    </w:tbl>
    <w:p w14:paraId="15909A1A" w14:textId="77777777" w:rsidR="000A413C" w:rsidRPr="00243BB5" w:rsidRDefault="000A413C" w:rsidP="000A413C">
      <w:pPr>
        <w:rPr>
          <w:sz w:val="24"/>
          <w:szCs w:val="24"/>
        </w:rPr>
      </w:pPr>
    </w:p>
    <w:tbl>
      <w:tblPr>
        <w:tblpPr w:leftFromText="180" w:rightFromText="180" w:vertAnchor="text" w:horzAnchor="margin" w:tblpXSpec="center" w:tblpY="18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528"/>
      </w:tblGrid>
      <w:tr w:rsidR="0095755E" w:rsidRPr="008A506C" w14:paraId="3E42058A" w14:textId="77777777" w:rsidTr="00EC1B8F">
        <w:trPr>
          <w:trHeight w:val="772"/>
        </w:trPr>
        <w:tc>
          <w:tcPr>
            <w:tcW w:w="4786" w:type="dxa"/>
            <w:tcBorders>
              <w:top w:val="nil"/>
              <w:left w:val="nil"/>
              <w:bottom w:val="nil"/>
              <w:right w:val="nil"/>
            </w:tcBorders>
          </w:tcPr>
          <w:p w14:paraId="67749FAD" w14:textId="77777777" w:rsidR="0095755E" w:rsidRPr="005652FD" w:rsidRDefault="0095755E" w:rsidP="0095755E">
            <w:pPr>
              <w:tabs>
                <w:tab w:val="left" w:pos="5954"/>
              </w:tabs>
              <w:jc w:val="both"/>
              <w:rPr>
                <w:sz w:val="24"/>
                <w:szCs w:val="24"/>
              </w:rPr>
            </w:pPr>
            <w:r w:rsidRPr="005652FD">
              <w:rPr>
                <w:sz w:val="24"/>
                <w:szCs w:val="24"/>
              </w:rPr>
              <w:t>Генеральный директор</w:t>
            </w:r>
          </w:p>
          <w:p w14:paraId="0A131A62" w14:textId="743AD314" w:rsidR="005652FD" w:rsidRDefault="0095755E" w:rsidP="0095755E">
            <w:pPr>
              <w:tabs>
                <w:tab w:val="left" w:pos="5954"/>
              </w:tabs>
              <w:jc w:val="both"/>
              <w:rPr>
                <w:sz w:val="24"/>
                <w:szCs w:val="24"/>
              </w:rPr>
            </w:pPr>
            <w:r w:rsidRPr="005652FD">
              <w:rPr>
                <w:sz w:val="24"/>
                <w:szCs w:val="24"/>
              </w:rPr>
              <w:t>ООО «Авиапредприятие «Северсталь»</w:t>
            </w:r>
          </w:p>
          <w:p w14:paraId="19E7C4F8" w14:textId="77777777" w:rsidR="005652FD" w:rsidRPr="005652FD" w:rsidRDefault="005652FD" w:rsidP="0095755E">
            <w:pPr>
              <w:tabs>
                <w:tab w:val="left" w:pos="5954"/>
              </w:tabs>
              <w:jc w:val="both"/>
              <w:rPr>
                <w:sz w:val="24"/>
                <w:szCs w:val="24"/>
              </w:rPr>
            </w:pPr>
          </w:p>
          <w:p w14:paraId="6B7C2DBD" w14:textId="77777777" w:rsidR="0095755E" w:rsidRPr="005652FD" w:rsidRDefault="005652FD" w:rsidP="0095755E">
            <w:pPr>
              <w:tabs>
                <w:tab w:val="left" w:pos="5954"/>
              </w:tabs>
              <w:jc w:val="both"/>
              <w:rPr>
                <w:sz w:val="24"/>
                <w:szCs w:val="24"/>
              </w:rPr>
            </w:pPr>
            <w:r>
              <w:rPr>
                <w:sz w:val="24"/>
                <w:szCs w:val="24"/>
              </w:rPr>
              <w:t xml:space="preserve">__________________ </w:t>
            </w:r>
            <w:r w:rsidR="0095755E" w:rsidRPr="005652FD">
              <w:rPr>
                <w:sz w:val="24"/>
                <w:szCs w:val="24"/>
              </w:rPr>
              <w:t xml:space="preserve"> Н.Н.Ивановский</w:t>
            </w:r>
          </w:p>
        </w:tc>
        <w:tc>
          <w:tcPr>
            <w:tcW w:w="5528" w:type="dxa"/>
            <w:tcBorders>
              <w:top w:val="nil"/>
              <w:left w:val="nil"/>
              <w:bottom w:val="nil"/>
              <w:right w:val="nil"/>
            </w:tcBorders>
          </w:tcPr>
          <w:p w14:paraId="15F3AF16" w14:textId="509F31B9" w:rsidR="00574069" w:rsidRDefault="00A42640" w:rsidP="00574069">
            <w:pPr>
              <w:rPr>
                <w:sz w:val="24"/>
                <w:szCs w:val="24"/>
              </w:rPr>
            </w:pPr>
            <w:r>
              <w:rPr>
                <w:sz w:val="24"/>
                <w:szCs w:val="24"/>
              </w:rPr>
              <w:t>Генеральный директор</w:t>
            </w:r>
          </w:p>
          <w:p w14:paraId="5C265665" w14:textId="70892579" w:rsidR="005652FD" w:rsidRDefault="005652FD" w:rsidP="0095755E">
            <w:pPr>
              <w:tabs>
                <w:tab w:val="left" w:pos="5954"/>
              </w:tabs>
              <w:jc w:val="both"/>
              <w:rPr>
                <w:sz w:val="24"/>
                <w:szCs w:val="24"/>
              </w:rPr>
            </w:pPr>
          </w:p>
          <w:p w14:paraId="586F8A3E" w14:textId="77777777" w:rsidR="008B123E" w:rsidRPr="005652FD" w:rsidRDefault="008B123E" w:rsidP="0095755E">
            <w:pPr>
              <w:tabs>
                <w:tab w:val="left" w:pos="5954"/>
              </w:tabs>
              <w:jc w:val="both"/>
              <w:rPr>
                <w:sz w:val="24"/>
                <w:szCs w:val="24"/>
              </w:rPr>
            </w:pPr>
          </w:p>
          <w:p w14:paraId="45CD4851" w14:textId="7AF02413" w:rsidR="00574069" w:rsidRPr="00574069" w:rsidRDefault="0095755E" w:rsidP="00574069">
            <w:pPr>
              <w:rPr>
                <w:sz w:val="24"/>
                <w:szCs w:val="24"/>
              </w:rPr>
            </w:pPr>
            <w:r w:rsidRPr="005652FD">
              <w:rPr>
                <w:sz w:val="24"/>
                <w:szCs w:val="24"/>
              </w:rPr>
              <w:t xml:space="preserve">_______________________ </w:t>
            </w:r>
            <w:r w:rsidR="00574069">
              <w:rPr>
                <w:sz w:val="24"/>
                <w:szCs w:val="24"/>
              </w:rPr>
              <w:t xml:space="preserve"> </w:t>
            </w:r>
          </w:p>
          <w:p w14:paraId="6F5C2D48" w14:textId="77777777" w:rsidR="0095755E" w:rsidRPr="005652FD" w:rsidRDefault="0095755E" w:rsidP="009E0499">
            <w:pPr>
              <w:tabs>
                <w:tab w:val="left" w:pos="5954"/>
              </w:tabs>
              <w:jc w:val="both"/>
              <w:rPr>
                <w:sz w:val="24"/>
                <w:szCs w:val="24"/>
              </w:rPr>
            </w:pPr>
          </w:p>
        </w:tc>
      </w:tr>
    </w:tbl>
    <w:p w14:paraId="6EBB13EE" w14:textId="0FC0AAE4" w:rsidR="004C514F" w:rsidRDefault="002D3FC3" w:rsidP="004C514F">
      <w:pPr>
        <w:rPr>
          <w:sz w:val="24"/>
          <w:szCs w:val="24"/>
        </w:rPr>
      </w:pPr>
      <w:proofErr w:type="spellStart"/>
      <w:r>
        <w:rPr>
          <w:sz w:val="24"/>
          <w:szCs w:val="24"/>
        </w:rPr>
        <w:t>м.п</w:t>
      </w:r>
      <w:proofErr w:type="spellEnd"/>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м.п</w:t>
      </w:r>
      <w:proofErr w:type="spellEnd"/>
      <w:r>
        <w:rPr>
          <w:sz w:val="24"/>
          <w:szCs w:val="24"/>
        </w:rPr>
        <w:t>.</w:t>
      </w:r>
    </w:p>
    <w:p w14:paraId="747CD555" w14:textId="77777777" w:rsidR="008B123E" w:rsidRDefault="004C514F" w:rsidP="004C514F">
      <w:pPr>
        <w:pStyle w:val="21"/>
        <w:jc w:val="center"/>
        <w:rPr>
          <w:b/>
          <w:bCs/>
          <w:sz w:val="24"/>
          <w:szCs w:val="24"/>
        </w:rPr>
      </w:pPr>
      <w:r>
        <w:rPr>
          <w:b/>
          <w:bCs/>
          <w:sz w:val="24"/>
          <w:szCs w:val="24"/>
        </w:rPr>
        <w:lastRenderedPageBreak/>
        <w:t xml:space="preserve">                                                                                                                   </w:t>
      </w:r>
      <w:r w:rsidR="00791126">
        <w:rPr>
          <w:b/>
          <w:bCs/>
          <w:sz w:val="24"/>
          <w:szCs w:val="24"/>
        </w:rPr>
        <w:t xml:space="preserve">           </w:t>
      </w:r>
      <w:r>
        <w:rPr>
          <w:b/>
          <w:bCs/>
          <w:sz w:val="24"/>
          <w:szCs w:val="24"/>
        </w:rPr>
        <w:t xml:space="preserve"> </w:t>
      </w:r>
    </w:p>
    <w:p w14:paraId="19F8817B" w14:textId="69A4DB45" w:rsidR="004C514F" w:rsidRPr="00E53E3A" w:rsidRDefault="004C514F" w:rsidP="008B123E">
      <w:pPr>
        <w:pStyle w:val="21"/>
        <w:jc w:val="right"/>
        <w:rPr>
          <w:b/>
          <w:bCs/>
          <w:sz w:val="24"/>
          <w:szCs w:val="24"/>
        </w:rPr>
      </w:pPr>
      <w:r>
        <w:rPr>
          <w:b/>
          <w:bCs/>
          <w:sz w:val="24"/>
          <w:szCs w:val="24"/>
        </w:rPr>
        <w:t>Приложение № 1</w:t>
      </w:r>
    </w:p>
    <w:p w14:paraId="738D78DC" w14:textId="66C9369B" w:rsidR="008B123E" w:rsidRDefault="004C514F" w:rsidP="008B123E">
      <w:pPr>
        <w:pStyle w:val="21"/>
        <w:jc w:val="right"/>
        <w:rPr>
          <w:b/>
          <w:bCs/>
          <w:sz w:val="24"/>
          <w:szCs w:val="24"/>
        </w:rPr>
      </w:pPr>
      <w:r w:rsidRPr="00E53E3A">
        <w:rPr>
          <w:sz w:val="24"/>
          <w:szCs w:val="24"/>
        </w:rPr>
        <w:tab/>
      </w:r>
      <w:r w:rsidRPr="00E53E3A">
        <w:rPr>
          <w:sz w:val="24"/>
          <w:szCs w:val="24"/>
        </w:rPr>
        <w:tab/>
      </w:r>
      <w:r w:rsidRPr="00E53E3A">
        <w:rPr>
          <w:sz w:val="24"/>
          <w:szCs w:val="24"/>
        </w:rPr>
        <w:tab/>
      </w:r>
      <w:r w:rsidRPr="00E53E3A">
        <w:rPr>
          <w:sz w:val="24"/>
          <w:szCs w:val="24"/>
        </w:rPr>
        <w:tab/>
      </w:r>
      <w:r>
        <w:rPr>
          <w:sz w:val="24"/>
          <w:szCs w:val="24"/>
        </w:rPr>
        <w:tab/>
      </w:r>
      <w:r w:rsidR="00791126">
        <w:rPr>
          <w:sz w:val="24"/>
          <w:szCs w:val="24"/>
        </w:rPr>
        <w:t xml:space="preserve">        </w:t>
      </w:r>
      <w:r w:rsidRPr="00E53E3A">
        <w:rPr>
          <w:b/>
          <w:bCs/>
          <w:sz w:val="24"/>
          <w:szCs w:val="24"/>
        </w:rPr>
        <w:t xml:space="preserve">к договору № </w:t>
      </w:r>
      <w:r w:rsidR="008B123E">
        <w:rPr>
          <w:b/>
          <w:bCs/>
          <w:sz w:val="24"/>
          <w:szCs w:val="24"/>
        </w:rPr>
        <w:t>_____</w:t>
      </w:r>
      <w:r w:rsidR="00631B4B">
        <w:rPr>
          <w:b/>
          <w:bCs/>
          <w:sz w:val="24"/>
          <w:szCs w:val="24"/>
        </w:rPr>
        <w:t>-</w:t>
      </w:r>
      <w:r w:rsidR="008B123E">
        <w:rPr>
          <w:b/>
          <w:bCs/>
          <w:sz w:val="24"/>
          <w:szCs w:val="24"/>
        </w:rPr>
        <w:t>___</w:t>
      </w:r>
      <w:r>
        <w:rPr>
          <w:b/>
          <w:bCs/>
          <w:sz w:val="24"/>
          <w:szCs w:val="24"/>
        </w:rPr>
        <w:t>/СОП</w:t>
      </w:r>
      <w:r w:rsidRPr="00E53E3A">
        <w:rPr>
          <w:b/>
          <w:bCs/>
          <w:sz w:val="24"/>
          <w:szCs w:val="24"/>
        </w:rPr>
        <w:t xml:space="preserve"> </w:t>
      </w:r>
    </w:p>
    <w:p w14:paraId="31F8F4D7" w14:textId="23FC02F9" w:rsidR="004C514F" w:rsidRPr="00E53E3A" w:rsidRDefault="004C514F" w:rsidP="008B123E">
      <w:pPr>
        <w:pStyle w:val="21"/>
        <w:jc w:val="right"/>
        <w:rPr>
          <w:b/>
          <w:bCs/>
          <w:sz w:val="24"/>
          <w:szCs w:val="24"/>
        </w:rPr>
      </w:pPr>
      <w:r>
        <w:rPr>
          <w:b/>
          <w:bCs/>
          <w:sz w:val="24"/>
          <w:szCs w:val="24"/>
        </w:rPr>
        <w:t>от</w:t>
      </w:r>
      <w:r w:rsidRPr="00E53E3A">
        <w:rPr>
          <w:b/>
          <w:bCs/>
          <w:sz w:val="24"/>
          <w:szCs w:val="24"/>
        </w:rPr>
        <w:t xml:space="preserve">  «</w:t>
      </w:r>
      <w:r w:rsidR="008B123E">
        <w:rPr>
          <w:b/>
          <w:bCs/>
          <w:sz w:val="24"/>
          <w:szCs w:val="24"/>
        </w:rPr>
        <w:t>__</w:t>
      </w:r>
      <w:r w:rsidRPr="00E53E3A">
        <w:rPr>
          <w:b/>
          <w:bCs/>
          <w:sz w:val="24"/>
          <w:szCs w:val="24"/>
        </w:rPr>
        <w:t xml:space="preserve">» </w:t>
      </w:r>
      <w:r w:rsidR="008B123E">
        <w:rPr>
          <w:b/>
          <w:bCs/>
          <w:sz w:val="24"/>
          <w:szCs w:val="24"/>
        </w:rPr>
        <w:t>_______</w:t>
      </w:r>
      <w:r>
        <w:rPr>
          <w:b/>
          <w:bCs/>
          <w:sz w:val="24"/>
          <w:szCs w:val="24"/>
        </w:rPr>
        <w:t xml:space="preserve"> 20</w:t>
      </w:r>
      <w:r w:rsidR="008B123E">
        <w:rPr>
          <w:b/>
          <w:bCs/>
          <w:sz w:val="24"/>
          <w:szCs w:val="24"/>
        </w:rPr>
        <w:t>__</w:t>
      </w:r>
      <w:r w:rsidRPr="00314A0E">
        <w:rPr>
          <w:b/>
          <w:bCs/>
          <w:sz w:val="24"/>
          <w:szCs w:val="24"/>
        </w:rPr>
        <w:t xml:space="preserve"> </w:t>
      </w:r>
      <w:r w:rsidRPr="00E53E3A">
        <w:rPr>
          <w:b/>
          <w:bCs/>
          <w:sz w:val="24"/>
          <w:szCs w:val="24"/>
        </w:rPr>
        <w:t xml:space="preserve"> года</w:t>
      </w:r>
    </w:p>
    <w:p w14:paraId="36D5A22A" w14:textId="77777777" w:rsidR="004C514F" w:rsidRDefault="004C514F" w:rsidP="004C514F">
      <w:pPr>
        <w:pStyle w:val="21"/>
        <w:rPr>
          <w:b/>
          <w:bCs/>
          <w:sz w:val="24"/>
        </w:rPr>
      </w:pPr>
    </w:p>
    <w:p w14:paraId="3CBAF8BA" w14:textId="77777777" w:rsidR="004C514F" w:rsidRDefault="004C514F" w:rsidP="004C514F">
      <w:pPr>
        <w:pStyle w:val="21"/>
        <w:rPr>
          <w:szCs w:val="28"/>
        </w:rPr>
      </w:pPr>
    </w:p>
    <w:p w14:paraId="6BE4DEBF" w14:textId="77777777" w:rsidR="004C514F" w:rsidRDefault="004C514F" w:rsidP="004C514F">
      <w:pPr>
        <w:jc w:val="right"/>
        <w:rPr>
          <w:sz w:val="28"/>
          <w:szCs w:val="28"/>
        </w:rPr>
      </w:pPr>
    </w:p>
    <w:p w14:paraId="464223CC" w14:textId="77777777" w:rsidR="004C514F" w:rsidRPr="008B123E" w:rsidRDefault="004C514F" w:rsidP="004C514F">
      <w:pPr>
        <w:jc w:val="center"/>
        <w:rPr>
          <w:sz w:val="24"/>
          <w:szCs w:val="24"/>
        </w:rPr>
      </w:pPr>
      <w:r w:rsidRPr="008B123E">
        <w:rPr>
          <w:sz w:val="24"/>
          <w:szCs w:val="24"/>
        </w:rPr>
        <w:t>ТИПЫ ВОЗДУШНЫХ СУДОВ, НОМЕРА БОРТОВ</w:t>
      </w:r>
    </w:p>
    <w:p w14:paraId="72641DDA" w14:textId="77777777" w:rsidR="004C514F" w:rsidRPr="008B123E" w:rsidRDefault="004C514F" w:rsidP="004C514F">
      <w:pPr>
        <w:jc w:val="center"/>
        <w:rPr>
          <w:sz w:val="24"/>
          <w:szCs w:val="24"/>
        </w:rPr>
      </w:pPr>
      <w:r w:rsidRPr="008B123E">
        <w:rPr>
          <w:sz w:val="24"/>
          <w:szCs w:val="24"/>
        </w:rPr>
        <w:t>(заполняется заказчиком)</w:t>
      </w:r>
    </w:p>
    <w:p w14:paraId="05DA1EBF" w14:textId="75D316E0" w:rsidR="004C514F" w:rsidRPr="008B123E" w:rsidRDefault="004C514F" w:rsidP="004C514F">
      <w:pPr>
        <w:jc w:val="center"/>
        <w:rPr>
          <w:sz w:val="24"/>
          <w:szCs w:val="24"/>
        </w:rPr>
      </w:pPr>
      <w:r w:rsidRPr="008B123E">
        <w:rPr>
          <w:sz w:val="24"/>
          <w:szCs w:val="24"/>
        </w:rPr>
        <w:t xml:space="preserve">  </w:t>
      </w:r>
    </w:p>
    <w:p w14:paraId="1BDA4441" w14:textId="77777777" w:rsidR="004C514F" w:rsidRPr="008B123E" w:rsidRDefault="004C514F" w:rsidP="004C514F">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268"/>
        <w:gridCol w:w="2268"/>
        <w:gridCol w:w="2265"/>
        <w:gridCol w:w="1846"/>
      </w:tblGrid>
      <w:tr w:rsidR="004C514F" w:rsidRPr="008B123E" w14:paraId="6D793D4D" w14:textId="77777777" w:rsidTr="004C514F">
        <w:tc>
          <w:tcPr>
            <w:tcW w:w="959" w:type="dxa"/>
            <w:tcBorders>
              <w:top w:val="single" w:sz="4" w:space="0" w:color="auto"/>
              <w:left w:val="single" w:sz="4" w:space="0" w:color="auto"/>
              <w:bottom w:val="single" w:sz="4" w:space="0" w:color="auto"/>
              <w:right w:val="single" w:sz="4" w:space="0" w:color="auto"/>
            </w:tcBorders>
            <w:vAlign w:val="center"/>
          </w:tcPr>
          <w:p w14:paraId="1F79344D" w14:textId="77777777" w:rsidR="004C514F" w:rsidRPr="008B123E" w:rsidRDefault="004C514F" w:rsidP="00A62353">
            <w:pPr>
              <w:jc w:val="center"/>
              <w:rPr>
                <w:sz w:val="24"/>
                <w:szCs w:val="24"/>
              </w:rPr>
            </w:pPr>
            <w:r w:rsidRPr="008B123E">
              <w:rPr>
                <w:sz w:val="24"/>
                <w:szCs w:val="24"/>
              </w:rPr>
              <w:t>№ п /п</w:t>
            </w:r>
          </w:p>
        </w:tc>
        <w:tc>
          <w:tcPr>
            <w:tcW w:w="2268" w:type="dxa"/>
            <w:tcBorders>
              <w:top w:val="single" w:sz="4" w:space="0" w:color="auto"/>
              <w:left w:val="single" w:sz="4" w:space="0" w:color="auto"/>
              <w:bottom w:val="single" w:sz="4" w:space="0" w:color="auto"/>
              <w:right w:val="single" w:sz="4" w:space="0" w:color="auto"/>
            </w:tcBorders>
            <w:vAlign w:val="center"/>
          </w:tcPr>
          <w:p w14:paraId="07D83AC7" w14:textId="77777777" w:rsidR="004C514F" w:rsidRPr="008B123E" w:rsidRDefault="004C514F" w:rsidP="00A62353">
            <w:pPr>
              <w:jc w:val="center"/>
              <w:rPr>
                <w:sz w:val="24"/>
                <w:szCs w:val="24"/>
              </w:rPr>
            </w:pPr>
            <w:r w:rsidRPr="008B123E">
              <w:rPr>
                <w:sz w:val="24"/>
                <w:szCs w:val="24"/>
              </w:rPr>
              <w:t>Тип ВС (и модификация)</w:t>
            </w:r>
          </w:p>
        </w:tc>
        <w:tc>
          <w:tcPr>
            <w:tcW w:w="2268" w:type="dxa"/>
            <w:tcBorders>
              <w:top w:val="single" w:sz="4" w:space="0" w:color="auto"/>
              <w:left w:val="single" w:sz="4" w:space="0" w:color="auto"/>
              <w:bottom w:val="single" w:sz="4" w:space="0" w:color="auto"/>
              <w:right w:val="single" w:sz="4" w:space="0" w:color="auto"/>
            </w:tcBorders>
            <w:vAlign w:val="center"/>
          </w:tcPr>
          <w:p w14:paraId="0D539EBE" w14:textId="77777777" w:rsidR="004C514F" w:rsidRPr="008B123E" w:rsidRDefault="004C514F" w:rsidP="00A62353">
            <w:pPr>
              <w:jc w:val="center"/>
              <w:rPr>
                <w:sz w:val="24"/>
                <w:szCs w:val="24"/>
              </w:rPr>
            </w:pPr>
            <w:r w:rsidRPr="008B123E">
              <w:rPr>
                <w:sz w:val="24"/>
                <w:szCs w:val="24"/>
              </w:rPr>
              <w:t>Номер борта</w:t>
            </w:r>
          </w:p>
        </w:tc>
        <w:tc>
          <w:tcPr>
            <w:tcW w:w="2265" w:type="dxa"/>
            <w:tcBorders>
              <w:top w:val="single" w:sz="4" w:space="0" w:color="auto"/>
              <w:left w:val="single" w:sz="4" w:space="0" w:color="auto"/>
              <w:bottom w:val="single" w:sz="4" w:space="0" w:color="auto"/>
              <w:right w:val="single" w:sz="4" w:space="0" w:color="auto"/>
            </w:tcBorders>
            <w:vAlign w:val="center"/>
          </w:tcPr>
          <w:p w14:paraId="5BFD8636" w14:textId="77777777" w:rsidR="004C514F" w:rsidRPr="008B123E" w:rsidRDefault="004C514F" w:rsidP="00A62353">
            <w:pPr>
              <w:jc w:val="center"/>
              <w:rPr>
                <w:sz w:val="24"/>
                <w:szCs w:val="24"/>
              </w:rPr>
            </w:pPr>
            <w:r w:rsidRPr="008B123E">
              <w:rPr>
                <w:sz w:val="24"/>
                <w:szCs w:val="24"/>
              </w:rPr>
              <w:t>Серийный номер</w:t>
            </w:r>
          </w:p>
        </w:tc>
        <w:tc>
          <w:tcPr>
            <w:tcW w:w="1846" w:type="dxa"/>
            <w:tcBorders>
              <w:top w:val="single" w:sz="4" w:space="0" w:color="auto"/>
              <w:left w:val="single" w:sz="4" w:space="0" w:color="auto"/>
              <w:bottom w:val="single" w:sz="4" w:space="0" w:color="auto"/>
              <w:right w:val="single" w:sz="4" w:space="0" w:color="auto"/>
            </w:tcBorders>
            <w:vAlign w:val="center"/>
          </w:tcPr>
          <w:p w14:paraId="28129F62" w14:textId="77777777" w:rsidR="004C514F" w:rsidRPr="008B123E" w:rsidRDefault="004C514F" w:rsidP="00835136">
            <w:pPr>
              <w:jc w:val="center"/>
              <w:rPr>
                <w:sz w:val="24"/>
                <w:szCs w:val="24"/>
              </w:rPr>
            </w:pPr>
            <w:r w:rsidRPr="008B123E">
              <w:rPr>
                <w:sz w:val="24"/>
                <w:szCs w:val="24"/>
              </w:rPr>
              <w:t>Максимальная взлетная масса, кг</w:t>
            </w:r>
          </w:p>
        </w:tc>
      </w:tr>
      <w:tr w:rsidR="004C514F" w:rsidRPr="008B123E" w14:paraId="0F1F9008" w14:textId="77777777" w:rsidTr="004C514F">
        <w:tc>
          <w:tcPr>
            <w:tcW w:w="959" w:type="dxa"/>
            <w:tcBorders>
              <w:top w:val="single" w:sz="4" w:space="0" w:color="auto"/>
              <w:left w:val="single" w:sz="4" w:space="0" w:color="auto"/>
              <w:bottom w:val="single" w:sz="4" w:space="0" w:color="auto"/>
              <w:right w:val="single" w:sz="4" w:space="0" w:color="auto"/>
            </w:tcBorders>
          </w:tcPr>
          <w:p w14:paraId="5F31B6D8" w14:textId="77777777" w:rsidR="004C514F" w:rsidRPr="008B123E" w:rsidRDefault="004C514F" w:rsidP="00A62353">
            <w:pPr>
              <w:jc w:val="center"/>
              <w:rPr>
                <w:sz w:val="24"/>
                <w:szCs w:val="24"/>
              </w:rPr>
            </w:pPr>
            <w:r w:rsidRPr="008B123E">
              <w:rPr>
                <w:sz w:val="24"/>
                <w:szCs w:val="24"/>
              </w:rPr>
              <w:t>1</w:t>
            </w:r>
          </w:p>
        </w:tc>
        <w:tc>
          <w:tcPr>
            <w:tcW w:w="2268" w:type="dxa"/>
            <w:tcBorders>
              <w:top w:val="single" w:sz="4" w:space="0" w:color="auto"/>
              <w:left w:val="single" w:sz="4" w:space="0" w:color="auto"/>
              <w:bottom w:val="single" w:sz="4" w:space="0" w:color="auto"/>
              <w:right w:val="single" w:sz="4" w:space="0" w:color="auto"/>
            </w:tcBorders>
          </w:tcPr>
          <w:p w14:paraId="114070B0" w14:textId="6618B41F" w:rsidR="004C514F" w:rsidRPr="008B123E" w:rsidRDefault="004C514F" w:rsidP="00A62353">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02FB8D9" w14:textId="6CFAA1A9" w:rsidR="004C514F" w:rsidRPr="008B123E" w:rsidRDefault="004C514F" w:rsidP="00A62353">
            <w:pPr>
              <w:jc w:val="center"/>
              <w:rPr>
                <w:sz w:val="24"/>
                <w:szCs w:val="24"/>
              </w:rPr>
            </w:pPr>
          </w:p>
        </w:tc>
        <w:tc>
          <w:tcPr>
            <w:tcW w:w="2265" w:type="dxa"/>
            <w:tcBorders>
              <w:top w:val="single" w:sz="4" w:space="0" w:color="auto"/>
              <w:left w:val="single" w:sz="4" w:space="0" w:color="auto"/>
              <w:bottom w:val="single" w:sz="4" w:space="0" w:color="auto"/>
              <w:right w:val="single" w:sz="4" w:space="0" w:color="auto"/>
            </w:tcBorders>
          </w:tcPr>
          <w:p w14:paraId="71D33D69" w14:textId="7E1E56F3" w:rsidR="004C514F" w:rsidRPr="008B123E" w:rsidRDefault="004C514F" w:rsidP="00A62353">
            <w:pPr>
              <w:jc w:val="center"/>
              <w:rPr>
                <w:sz w:val="24"/>
                <w:szCs w:val="24"/>
              </w:rPr>
            </w:pPr>
          </w:p>
        </w:tc>
        <w:tc>
          <w:tcPr>
            <w:tcW w:w="1846" w:type="dxa"/>
            <w:tcBorders>
              <w:top w:val="single" w:sz="4" w:space="0" w:color="auto"/>
              <w:left w:val="single" w:sz="4" w:space="0" w:color="auto"/>
              <w:bottom w:val="single" w:sz="4" w:space="0" w:color="auto"/>
              <w:right w:val="single" w:sz="4" w:space="0" w:color="auto"/>
            </w:tcBorders>
          </w:tcPr>
          <w:p w14:paraId="4FE7EA97" w14:textId="3F2EB68F" w:rsidR="004C514F" w:rsidRPr="008B123E" w:rsidRDefault="004C514F" w:rsidP="00835136">
            <w:pPr>
              <w:jc w:val="center"/>
              <w:rPr>
                <w:sz w:val="24"/>
                <w:szCs w:val="24"/>
              </w:rPr>
            </w:pPr>
          </w:p>
        </w:tc>
      </w:tr>
      <w:tr w:rsidR="004C514F" w:rsidRPr="008B123E" w14:paraId="669A7D7A" w14:textId="77777777" w:rsidTr="004C514F">
        <w:tc>
          <w:tcPr>
            <w:tcW w:w="959" w:type="dxa"/>
            <w:tcBorders>
              <w:top w:val="single" w:sz="4" w:space="0" w:color="auto"/>
              <w:left w:val="single" w:sz="4" w:space="0" w:color="auto"/>
              <w:bottom w:val="single" w:sz="4" w:space="0" w:color="auto"/>
              <w:right w:val="single" w:sz="4" w:space="0" w:color="auto"/>
            </w:tcBorders>
          </w:tcPr>
          <w:p w14:paraId="48E528F8" w14:textId="77777777" w:rsidR="004C514F" w:rsidRPr="008B123E" w:rsidRDefault="004C514F" w:rsidP="00A62353">
            <w:pPr>
              <w:jc w:val="center"/>
              <w:rPr>
                <w:sz w:val="24"/>
                <w:szCs w:val="24"/>
              </w:rPr>
            </w:pPr>
            <w:r w:rsidRPr="008B123E">
              <w:rPr>
                <w:sz w:val="24"/>
                <w:szCs w:val="24"/>
              </w:rPr>
              <w:t>2</w:t>
            </w:r>
          </w:p>
        </w:tc>
        <w:tc>
          <w:tcPr>
            <w:tcW w:w="2268" w:type="dxa"/>
            <w:tcBorders>
              <w:top w:val="single" w:sz="4" w:space="0" w:color="auto"/>
              <w:left w:val="single" w:sz="4" w:space="0" w:color="auto"/>
              <w:bottom w:val="single" w:sz="4" w:space="0" w:color="auto"/>
              <w:right w:val="single" w:sz="4" w:space="0" w:color="auto"/>
            </w:tcBorders>
          </w:tcPr>
          <w:p w14:paraId="1A61966D" w14:textId="5AB0CA97" w:rsidR="004C514F" w:rsidRPr="008B123E" w:rsidRDefault="004C514F" w:rsidP="00A62353">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CD48F64" w14:textId="5ABB336D" w:rsidR="004C514F" w:rsidRPr="008B123E" w:rsidRDefault="004C514F" w:rsidP="00A62353">
            <w:pPr>
              <w:jc w:val="center"/>
              <w:rPr>
                <w:sz w:val="24"/>
                <w:szCs w:val="24"/>
              </w:rPr>
            </w:pPr>
          </w:p>
        </w:tc>
        <w:tc>
          <w:tcPr>
            <w:tcW w:w="2265" w:type="dxa"/>
            <w:tcBorders>
              <w:top w:val="single" w:sz="4" w:space="0" w:color="auto"/>
              <w:left w:val="single" w:sz="4" w:space="0" w:color="auto"/>
              <w:bottom w:val="single" w:sz="4" w:space="0" w:color="auto"/>
              <w:right w:val="single" w:sz="4" w:space="0" w:color="auto"/>
            </w:tcBorders>
          </w:tcPr>
          <w:p w14:paraId="718DC737" w14:textId="3FF5FB6C" w:rsidR="004C514F" w:rsidRPr="008B123E" w:rsidRDefault="004C514F" w:rsidP="00A62353">
            <w:pPr>
              <w:jc w:val="center"/>
              <w:rPr>
                <w:sz w:val="24"/>
                <w:szCs w:val="24"/>
              </w:rPr>
            </w:pPr>
          </w:p>
        </w:tc>
        <w:tc>
          <w:tcPr>
            <w:tcW w:w="1846" w:type="dxa"/>
            <w:tcBorders>
              <w:top w:val="single" w:sz="4" w:space="0" w:color="auto"/>
              <w:left w:val="single" w:sz="4" w:space="0" w:color="auto"/>
              <w:bottom w:val="single" w:sz="4" w:space="0" w:color="auto"/>
              <w:right w:val="single" w:sz="4" w:space="0" w:color="auto"/>
            </w:tcBorders>
          </w:tcPr>
          <w:p w14:paraId="67208BA7" w14:textId="5CC30079" w:rsidR="004C514F" w:rsidRPr="008B123E" w:rsidRDefault="004C514F" w:rsidP="00A62353">
            <w:pPr>
              <w:jc w:val="center"/>
              <w:rPr>
                <w:sz w:val="24"/>
                <w:szCs w:val="24"/>
              </w:rPr>
            </w:pPr>
          </w:p>
        </w:tc>
      </w:tr>
    </w:tbl>
    <w:p w14:paraId="45376D81" w14:textId="77777777" w:rsidR="004C514F" w:rsidRDefault="004C514F" w:rsidP="003E7261">
      <w:pPr>
        <w:rPr>
          <w:sz w:val="28"/>
          <w:szCs w:val="28"/>
        </w:rPr>
      </w:pPr>
    </w:p>
    <w:p w14:paraId="7A70D45D" w14:textId="77777777" w:rsidR="004C514F" w:rsidRDefault="004C514F" w:rsidP="004C514F">
      <w:pPr>
        <w:jc w:val="right"/>
        <w:rPr>
          <w:sz w:val="28"/>
          <w:szCs w:val="28"/>
        </w:rPr>
      </w:pPr>
    </w:p>
    <w:p w14:paraId="558FE035" w14:textId="77777777" w:rsidR="004C514F" w:rsidRPr="001E59F3" w:rsidRDefault="004C514F" w:rsidP="004C514F">
      <w:pPr>
        <w:jc w:val="both"/>
        <w:rPr>
          <w:b/>
          <w:sz w:val="24"/>
          <w:szCs w:val="24"/>
        </w:rPr>
      </w:pPr>
      <w:r w:rsidRPr="001E59F3">
        <w:rPr>
          <w:b/>
          <w:sz w:val="24"/>
          <w:szCs w:val="24"/>
        </w:rPr>
        <w:t xml:space="preserve">От Аэропорта </w:t>
      </w:r>
      <w:r w:rsidRPr="001E59F3">
        <w:rPr>
          <w:b/>
          <w:sz w:val="24"/>
          <w:szCs w:val="24"/>
        </w:rPr>
        <w:tab/>
      </w:r>
      <w:r w:rsidRPr="001E59F3">
        <w:rPr>
          <w:b/>
          <w:sz w:val="24"/>
          <w:szCs w:val="24"/>
        </w:rPr>
        <w:tab/>
      </w:r>
      <w:r w:rsidRPr="001E59F3">
        <w:rPr>
          <w:b/>
          <w:sz w:val="24"/>
          <w:szCs w:val="24"/>
        </w:rPr>
        <w:tab/>
      </w:r>
      <w:r w:rsidRPr="001E59F3">
        <w:rPr>
          <w:b/>
          <w:sz w:val="24"/>
          <w:szCs w:val="24"/>
        </w:rPr>
        <w:tab/>
        <w:t xml:space="preserve">  </w:t>
      </w:r>
      <w:r w:rsidRPr="001E59F3">
        <w:rPr>
          <w:b/>
          <w:sz w:val="24"/>
          <w:szCs w:val="24"/>
        </w:rPr>
        <w:tab/>
      </w:r>
      <w:r w:rsidRPr="001E59F3">
        <w:rPr>
          <w:b/>
          <w:sz w:val="24"/>
          <w:szCs w:val="24"/>
        </w:rPr>
        <w:tab/>
        <w:t>От Заказчика</w:t>
      </w:r>
    </w:p>
    <w:p w14:paraId="0B9924CD" w14:textId="77777777" w:rsidR="004C514F" w:rsidRPr="001E59F3" w:rsidRDefault="004C514F" w:rsidP="004C514F">
      <w:pPr>
        <w:jc w:val="both"/>
        <w:rPr>
          <w:b/>
          <w:sz w:val="24"/>
          <w:szCs w:val="24"/>
        </w:rPr>
      </w:pPr>
    </w:p>
    <w:p w14:paraId="0D259442" w14:textId="77777777" w:rsidR="004C514F" w:rsidRPr="001E59F3" w:rsidRDefault="004C514F" w:rsidP="004C514F">
      <w:pPr>
        <w:jc w:val="both"/>
        <w:rPr>
          <w:b/>
          <w:sz w:val="24"/>
          <w:szCs w:val="24"/>
        </w:rPr>
      </w:pPr>
    </w:p>
    <w:p w14:paraId="75B55BE6" w14:textId="20177712" w:rsidR="004C514F" w:rsidRPr="00314A0E" w:rsidRDefault="004C514F" w:rsidP="004C514F">
      <w:pPr>
        <w:jc w:val="both"/>
        <w:rPr>
          <w:b/>
          <w:sz w:val="24"/>
          <w:szCs w:val="24"/>
        </w:rPr>
      </w:pPr>
      <w:r w:rsidRPr="001E59F3">
        <w:rPr>
          <w:b/>
          <w:sz w:val="24"/>
          <w:szCs w:val="24"/>
        </w:rPr>
        <w:t>________________</w:t>
      </w:r>
      <w:r>
        <w:rPr>
          <w:b/>
          <w:sz w:val="24"/>
          <w:szCs w:val="24"/>
        </w:rPr>
        <w:t>Н.Н. Ивановский</w:t>
      </w:r>
      <w:r>
        <w:rPr>
          <w:b/>
          <w:sz w:val="24"/>
          <w:szCs w:val="24"/>
        </w:rPr>
        <w:tab/>
      </w:r>
      <w:r>
        <w:rPr>
          <w:b/>
          <w:sz w:val="24"/>
          <w:szCs w:val="24"/>
        </w:rPr>
        <w:tab/>
      </w:r>
      <w:r w:rsidR="00F47B70">
        <w:rPr>
          <w:b/>
          <w:sz w:val="24"/>
          <w:szCs w:val="24"/>
        </w:rPr>
        <w:t xml:space="preserve">            </w:t>
      </w:r>
      <w:r w:rsidRPr="00314A0E">
        <w:rPr>
          <w:b/>
          <w:sz w:val="24"/>
          <w:szCs w:val="24"/>
        </w:rPr>
        <w:t>________________</w:t>
      </w:r>
      <w:r w:rsidR="00F47B70" w:rsidRPr="00F47B70">
        <w:rPr>
          <w:sz w:val="24"/>
          <w:szCs w:val="24"/>
        </w:rPr>
        <w:t xml:space="preserve"> </w:t>
      </w:r>
    </w:p>
    <w:p w14:paraId="49938209" w14:textId="77777777" w:rsidR="004C514F" w:rsidRDefault="004C514F" w:rsidP="004C514F">
      <w:pPr>
        <w:jc w:val="both"/>
        <w:rPr>
          <w:b/>
          <w:sz w:val="24"/>
          <w:szCs w:val="24"/>
        </w:rPr>
      </w:pPr>
    </w:p>
    <w:p w14:paraId="3AF07A4C" w14:textId="77777777" w:rsidR="004C514F" w:rsidRDefault="004C514F" w:rsidP="004C514F">
      <w:pPr>
        <w:jc w:val="both"/>
        <w:rPr>
          <w:b/>
          <w:sz w:val="24"/>
          <w:szCs w:val="24"/>
        </w:rPr>
      </w:pPr>
    </w:p>
    <w:p w14:paraId="36908615" w14:textId="77777777" w:rsidR="004C514F" w:rsidRPr="001E59F3" w:rsidRDefault="004C514F" w:rsidP="004C514F">
      <w:pPr>
        <w:jc w:val="both"/>
        <w:rPr>
          <w:b/>
          <w:sz w:val="24"/>
          <w:szCs w:val="24"/>
        </w:rPr>
      </w:pPr>
    </w:p>
    <w:p w14:paraId="6174B09D" w14:textId="77777777" w:rsidR="004C514F" w:rsidRPr="001E59F3" w:rsidRDefault="004C514F" w:rsidP="004C514F">
      <w:pPr>
        <w:jc w:val="both"/>
        <w:rPr>
          <w:b/>
          <w:sz w:val="24"/>
          <w:szCs w:val="24"/>
        </w:rPr>
      </w:pPr>
    </w:p>
    <w:p w14:paraId="54A860D5" w14:textId="77777777" w:rsidR="004C514F" w:rsidRPr="001E59F3" w:rsidRDefault="004C514F" w:rsidP="004C514F">
      <w:pPr>
        <w:jc w:val="both"/>
        <w:rPr>
          <w:b/>
          <w:sz w:val="24"/>
          <w:szCs w:val="24"/>
        </w:rPr>
      </w:pPr>
    </w:p>
    <w:p w14:paraId="5A97B780" w14:textId="77777777" w:rsidR="004C514F" w:rsidRPr="001E59F3" w:rsidRDefault="004C514F" w:rsidP="004C514F">
      <w:pPr>
        <w:pStyle w:val="3"/>
        <w:rPr>
          <w:sz w:val="24"/>
          <w:szCs w:val="24"/>
        </w:rPr>
      </w:pPr>
    </w:p>
    <w:p w14:paraId="09678777" w14:textId="77777777" w:rsidR="004C514F" w:rsidRPr="004C514F" w:rsidRDefault="004C514F" w:rsidP="00117C28">
      <w:pPr>
        <w:pStyle w:val="3"/>
        <w:rPr>
          <w:sz w:val="24"/>
          <w:szCs w:val="24"/>
        </w:rPr>
      </w:pPr>
      <w:r>
        <w:rPr>
          <w:sz w:val="24"/>
          <w:szCs w:val="24"/>
        </w:rPr>
        <w:t>М.П.</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1E59F3">
        <w:rPr>
          <w:sz w:val="24"/>
          <w:szCs w:val="24"/>
        </w:rPr>
        <w:t>М.П.</w:t>
      </w:r>
    </w:p>
    <w:sectPr w:rsidR="004C514F" w:rsidRPr="004C514F" w:rsidSect="004D7376">
      <w:footerReference w:type="default" r:id="rId9"/>
      <w:pgSz w:w="11906" w:h="16838"/>
      <w:pgMar w:top="851" w:right="850" w:bottom="426" w:left="126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B6FCE" w14:textId="77777777" w:rsidR="00FD3737" w:rsidRDefault="00FD3737">
      <w:r>
        <w:separator/>
      </w:r>
    </w:p>
  </w:endnote>
  <w:endnote w:type="continuationSeparator" w:id="0">
    <w:p w14:paraId="685C1498" w14:textId="77777777" w:rsidR="00FD3737" w:rsidRDefault="00FD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5F732" w14:textId="77777777" w:rsidR="00B552E2" w:rsidRDefault="00B552E2" w:rsidP="00143FA2">
    <w:pPr>
      <w:pStyle w:val="a3"/>
    </w:pPr>
  </w:p>
  <w:p w14:paraId="4278E1E3" w14:textId="77777777" w:rsidR="00B552E2" w:rsidRPr="00143FA2" w:rsidRDefault="00B552E2" w:rsidP="00143FA2">
    <w:pPr>
      <w:pStyle w:val="a3"/>
      <w:jc w:val="center"/>
    </w:pPr>
  </w:p>
  <w:p w14:paraId="327EA3CF" w14:textId="77777777" w:rsidR="00B552E2" w:rsidRPr="00143FA2" w:rsidRDefault="00B552E2" w:rsidP="00143FA2">
    <w:pPr>
      <w:pStyle w:val="a4"/>
    </w:pPr>
    <w:r w:rsidRPr="00143FA2">
      <w:rPr>
        <w:rStyle w:val="a6"/>
      </w:rPr>
      <w:tab/>
      <w:t xml:space="preserve">стр. </w:t>
    </w:r>
    <w:r w:rsidR="00B65DE1" w:rsidRPr="00143FA2">
      <w:rPr>
        <w:rStyle w:val="a6"/>
      </w:rPr>
      <w:fldChar w:fldCharType="begin"/>
    </w:r>
    <w:r w:rsidRPr="00143FA2">
      <w:rPr>
        <w:rStyle w:val="a6"/>
      </w:rPr>
      <w:instrText xml:space="preserve"> PAGE </w:instrText>
    </w:r>
    <w:r w:rsidR="00B65DE1" w:rsidRPr="00143FA2">
      <w:rPr>
        <w:rStyle w:val="a6"/>
      </w:rPr>
      <w:fldChar w:fldCharType="separate"/>
    </w:r>
    <w:r w:rsidR="0001671D">
      <w:rPr>
        <w:rStyle w:val="a6"/>
        <w:noProof/>
      </w:rPr>
      <w:t>- 4 -</w:t>
    </w:r>
    <w:r w:rsidR="00B65DE1" w:rsidRPr="00143FA2">
      <w:rPr>
        <w:rStyle w:val="a6"/>
      </w:rPr>
      <w:fldChar w:fldCharType="end"/>
    </w:r>
    <w:r w:rsidRPr="00143FA2">
      <w:rPr>
        <w:rStyle w:val="a6"/>
      </w:rPr>
      <w:t xml:space="preserve"> из </w:t>
    </w:r>
    <w:r w:rsidR="00B65DE1" w:rsidRPr="00143FA2">
      <w:rPr>
        <w:rStyle w:val="a6"/>
      </w:rPr>
      <w:fldChar w:fldCharType="begin"/>
    </w:r>
    <w:r w:rsidRPr="00143FA2">
      <w:rPr>
        <w:rStyle w:val="a6"/>
      </w:rPr>
      <w:instrText xml:space="preserve"> NUMPAGES </w:instrText>
    </w:r>
    <w:r w:rsidR="00B65DE1" w:rsidRPr="00143FA2">
      <w:rPr>
        <w:rStyle w:val="a6"/>
      </w:rPr>
      <w:fldChar w:fldCharType="separate"/>
    </w:r>
    <w:r w:rsidR="0001671D">
      <w:rPr>
        <w:rStyle w:val="a6"/>
        <w:noProof/>
      </w:rPr>
      <w:t>6</w:t>
    </w:r>
    <w:r w:rsidR="00B65DE1" w:rsidRPr="00143FA2">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E9582" w14:textId="77777777" w:rsidR="00FD3737" w:rsidRDefault="00FD3737">
      <w:r>
        <w:separator/>
      </w:r>
    </w:p>
  </w:footnote>
  <w:footnote w:type="continuationSeparator" w:id="0">
    <w:p w14:paraId="66BC71F2" w14:textId="77777777" w:rsidR="00FD3737" w:rsidRDefault="00FD3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41FC"/>
    <w:multiLevelType w:val="hybridMultilevel"/>
    <w:tmpl w:val="1FB81FBC"/>
    <w:lvl w:ilvl="0" w:tplc="A45A8232">
      <w:start w:val="1"/>
      <w:numFmt w:val="decimal"/>
      <w:lvlText w:val="9.%1."/>
      <w:lvlJc w:val="left"/>
      <w:pPr>
        <w:ind w:left="720" w:hanging="360"/>
      </w:pPr>
      <w:rPr>
        <w:rFonts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0A5DE5"/>
    <w:multiLevelType w:val="multilevel"/>
    <w:tmpl w:val="A92698A2"/>
    <w:lvl w:ilvl="0">
      <w:start w:val="5"/>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712"/>
        </w:tabs>
        <w:ind w:left="712"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15:restartNumberingAfterBreak="0">
    <w:nsid w:val="0DF65282"/>
    <w:multiLevelType w:val="singleLevel"/>
    <w:tmpl w:val="00921B08"/>
    <w:lvl w:ilvl="0">
      <w:start w:val="2"/>
      <w:numFmt w:val="bullet"/>
      <w:lvlText w:val="-"/>
      <w:lvlJc w:val="left"/>
      <w:pPr>
        <w:tabs>
          <w:tab w:val="num" w:pos="1920"/>
        </w:tabs>
        <w:ind w:left="1920" w:hanging="360"/>
      </w:pPr>
      <w:rPr>
        <w:rFonts w:hint="default"/>
      </w:rPr>
    </w:lvl>
  </w:abstractNum>
  <w:abstractNum w:abstractNumId="3" w15:restartNumberingAfterBreak="0">
    <w:nsid w:val="0F555B52"/>
    <w:multiLevelType w:val="multilevel"/>
    <w:tmpl w:val="713A29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0C5B00"/>
    <w:multiLevelType w:val="hybridMultilevel"/>
    <w:tmpl w:val="2E060FBC"/>
    <w:lvl w:ilvl="0" w:tplc="1DBC1FAC">
      <w:start w:val="9"/>
      <w:numFmt w:val="decimal"/>
      <w:lvlText w:val="%1."/>
      <w:lvlJc w:val="left"/>
      <w:pPr>
        <w:ind w:left="2345" w:hanging="360"/>
      </w:pPr>
      <w:rPr>
        <w:rFonts w:hint="default"/>
        <w:b/>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220F60"/>
    <w:multiLevelType w:val="hybridMultilevel"/>
    <w:tmpl w:val="E7BE1350"/>
    <w:lvl w:ilvl="0" w:tplc="65C828F0">
      <w:start w:val="1"/>
      <w:numFmt w:val="decimal"/>
      <w:lvlText w:val="4.%1."/>
      <w:lvlJc w:val="left"/>
      <w:pPr>
        <w:ind w:left="1080" w:hanging="360"/>
      </w:pPr>
      <w:rPr>
        <w:rFonts w:cs="Times New Roman"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90B7B2C"/>
    <w:multiLevelType w:val="multilevel"/>
    <w:tmpl w:val="1E527B0C"/>
    <w:lvl w:ilvl="0">
      <w:start w:val="1"/>
      <w:numFmt w:val="none"/>
      <w:lvlText w:val="2.2."/>
      <w:lvlJc w:val="left"/>
      <w:pPr>
        <w:ind w:left="720" w:hanging="360"/>
      </w:pPr>
      <w:rPr>
        <w:rFonts w:cs="Times New Roman"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9657D97"/>
    <w:multiLevelType w:val="hybridMultilevel"/>
    <w:tmpl w:val="ABA2164A"/>
    <w:lvl w:ilvl="0" w:tplc="93327E80">
      <w:start w:val="1"/>
      <w:numFmt w:val="decimal"/>
      <w:lvlText w:val="5.%1."/>
      <w:lvlJc w:val="left"/>
      <w:pPr>
        <w:ind w:left="720" w:hanging="360"/>
      </w:pPr>
      <w:rPr>
        <w:rFonts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567761"/>
    <w:multiLevelType w:val="hybridMultilevel"/>
    <w:tmpl w:val="E230CC84"/>
    <w:lvl w:ilvl="0" w:tplc="35A2FAB0">
      <w:start w:val="1"/>
      <w:numFmt w:val="decimal"/>
      <w:lvlText w:val="7.%1."/>
      <w:lvlJc w:val="left"/>
      <w:pPr>
        <w:ind w:left="720" w:hanging="360"/>
      </w:pPr>
      <w:rPr>
        <w:rFonts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286FF7"/>
    <w:multiLevelType w:val="multilevel"/>
    <w:tmpl w:val="6A28F3B0"/>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15:restartNumberingAfterBreak="0">
    <w:nsid w:val="2DD33B74"/>
    <w:multiLevelType w:val="hybridMultilevel"/>
    <w:tmpl w:val="C55CE418"/>
    <w:lvl w:ilvl="0" w:tplc="0078767A">
      <w:start w:val="1"/>
      <w:numFmt w:val="decimal"/>
      <w:lvlText w:val="6.%1."/>
      <w:lvlJc w:val="left"/>
      <w:pPr>
        <w:ind w:left="720" w:hanging="360"/>
      </w:pPr>
      <w:rPr>
        <w:rFonts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CD209F"/>
    <w:multiLevelType w:val="multilevel"/>
    <w:tmpl w:val="611491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2" w15:restartNumberingAfterBreak="0">
    <w:nsid w:val="39455B63"/>
    <w:multiLevelType w:val="multilevel"/>
    <w:tmpl w:val="76286234"/>
    <w:lvl w:ilvl="0">
      <w:start w:val="9"/>
      <w:numFmt w:val="decimal"/>
      <w:lvlText w:val="%1"/>
      <w:lvlJc w:val="left"/>
      <w:pPr>
        <w:ind w:left="2204"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41C573B9"/>
    <w:multiLevelType w:val="multilevel"/>
    <w:tmpl w:val="060C34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1F34115"/>
    <w:multiLevelType w:val="hybridMultilevel"/>
    <w:tmpl w:val="ED184FFE"/>
    <w:lvl w:ilvl="0" w:tplc="7CC635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6C77A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D656EB"/>
    <w:multiLevelType w:val="hybridMultilevel"/>
    <w:tmpl w:val="7332DF44"/>
    <w:lvl w:ilvl="0" w:tplc="B75A7248">
      <w:start w:val="1"/>
      <w:numFmt w:val="decimal"/>
      <w:lvlText w:val="2.2.%1"/>
      <w:lvlJc w:val="left"/>
      <w:pPr>
        <w:ind w:left="720" w:hanging="360"/>
      </w:pPr>
      <w:rPr>
        <w:rFonts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1B20DB"/>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59322F13"/>
    <w:multiLevelType w:val="hybridMultilevel"/>
    <w:tmpl w:val="8C924D9E"/>
    <w:lvl w:ilvl="0" w:tplc="AAC0132A">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7E2733"/>
    <w:multiLevelType w:val="multilevel"/>
    <w:tmpl w:val="B83C7BDE"/>
    <w:lvl w:ilvl="0">
      <w:start w:val="1"/>
      <w:numFmt w:val="decimal"/>
      <w:lvlText w:val="3.%1."/>
      <w:lvlJc w:val="left"/>
      <w:pPr>
        <w:ind w:left="720" w:hanging="360"/>
      </w:pPr>
      <w:rPr>
        <w:rFonts w:cs="Times New Roman"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7E04DBD"/>
    <w:multiLevelType w:val="hybridMultilevel"/>
    <w:tmpl w:val="65F250A6"/>
    <w:lvl w:ilvl="0" w:tplc="271A7DA4">
      <w:start w:val="1"/>
      <w:numFmt w:val="decimal"/>
      <w:lvlText w:val="8.%1."/>
      <w:lvlJc w:val="left"/>
      <w:pPr>
        <w:ind w:left="720" w:hanging="360"/>
      </w:pPr>
      <w:rPr>
        <w:rFonts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847347"/>
    <w:multiLevelType w:val="multilevel"/>
    <w:tmpl w:val="6A28F3B0"/>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2" w15:restartNumberingAfterBreak="0">
    <w:nsid w:val="7C117366"/>
    <w:multiLevelType w:val="multilevel"/>
    <w:tmpl w:val="827423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7"/>
  </w:num>
  <w:num w:numId="3">
    <w:abstractNumId w:val="21"/>
  </w:num>
  <w:num w:numId="4">
    <w:abstractNumId w:val="1"/>
  </w:num>
  <w:num w:numId="5">
    <w:abstractNumId w:val="11"/>
  </w:num>
  <w:num w:numId="6">
    <w:abstractNumId w:val="18"/>
  </w:num>
  <w:num w:numId="7">
    <w:abstractNumId w:val="4"/>
  </w:num>
  <w:num w:numId="8">
    <w:abstractNumId w:val="12"/>
  </w:num>
  <w:num w:numId="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9"/>
  </w:num>
  <w:num w:numId="12">
    <w:abstractNumId w:val="15"/>
  </w:num>
  <w:num w:numId="13">
    <w:abstractNumId w:val="13"/>
  </w:num>
  <w:num w:numId="14">
    <w:abstractNumId w:val="14"/>
  </w:num>
  <w:num w:numId="15">
    <w:abstractNumId w:val="3"/>
  </w:num>
  <w:num w:numId="16">
    <w:abstractNumId w:val="16"/>
  </w:num>
  <w:num w:numId="17">
    <w:abstractNumId w:val="6"/>
  </w:num>
  <w:num w:numId="18">
    <w:abstractNumId w:val="19"/>
  </w:num>
  <w:num w:numId="19">
    <w:abstractNumId w:val="5"/>
  </w:num>
  <w:num w:numId="20">
    <w:abstractNumId w:val="7"/>
  </w:num>
  <w:num w:numId="21">
    <w:abstractNumId w:val="10"/>
  </w:num>
  <w:num w:numId="22">
    <w:abstractNumId w:val="8"/>
  </w:num>
  <w:num w:numId="23">
    <w:abstractNumId w:val="2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39"/>
    <w:rsid w:val="00010751"/>
    <w:rsid w:val="00011A58"/>
    <w:rsid w:val="0001671D"/>
    <w:rsid w:val="0001716C"/>
    <w:rsid w:val="000340C3"/>
    <w:rsid w:val="000565FA"/>
    <w:rsid w:val="00060E06"/>
    <w:rsid w:val="00067F90"/>
    <w:rsid w:val="0007188B"/>
    <w:rsid w:val="00074E97"/>
    <w:rsid w:val="000907FA"/>
    <w:rsid w:val="000A413C"/>
    <w:rsid w:val="000A42AB"/>
    <w:rsid w:val="000B387B"/>
    <w:rsid w:val="000E402B"/>
    <w:rsid w:val="000E7DC6"/>
    <w:rsid w:val="000F6213"/>
    <w:rsid w:val="0011283F"/>
    <w:rsid w:val="00117C28"/>
    <w:rsid w:val="00141B2D"/>
    <w:rsid w:val="00143FA2"/>
    <w:rsid w:val="00147EF2"/>
    <w:rsid w:val="00151F69"/>
    <w:rsid w:val="00156E6A"/>
    <w:rsid w:val="0016454A"/>
    <w:rsid w:val="001962BE"/>
    <w:rsid w:val="001A1D51"/>
    <w:rsid w:val="001A7620"/>
    <w:rsid w:val="001B622F"/>
    <w:rsid w:val="001C7F8B"/>
    <w:rsid w:val="00220A20"/>
    <w:rsid w:val="00243BB5"/>
    <w:rsid w:val="00245655"/>
    <w:rsid w:val="00253BEC"/>
    <w:rsid w:val="00283B43"/>
    <w:rsid w:val="0028429B"/>
    <w:rsid w:val="0029595D"/>
    <w:rsid w:val="002B67B1"/>
    <w:rsid w:val="002C4539"/>
    <w:rsid w:val="002D3FC3"/>
    <w:rsid w:val="002D7E3F"/>
    <w:rsid w:val="002E027D"/>
    <w:rsid w:val="002F4CAC"/>
    <w:rsid w:val="00327385"/>
    <w:rsid w:val="003319BC"/>
    <w:rsid w:val="00335B7B"/>
    <w:rsid w:val="003378A0"/>
    <w:rsid w:val="00370EA3"/>
    <w:rsid w:val="00372C09"/>
    <w:rsid w:val="003971C3"/>
    <w:rsid w:val="003B0531"/>
    <w:rsid w:val="003B2B2C"/>
    <w:rsid w:val="003E0896"/>
    <w:rsid w:val="003E57A1"/>
    <w:rsid w:val="003E7261"/>
    <w:rsid w:val="003F1523"/>
    <w:rsid w:val="003F2E9D"/>
    <w:rsid w:val="003F5F39"/>
    <w:rsid w:val="004212B1"/>
    <w:rsid w:val="0042534A"/>
    <w:rsid w:val="004328DC"/>
    <w:rsid w:val="00451638"/>
    <w:rsid w:val="00456380"/>
    <w:rsid w:val="00490768"/>
    <w:rsid w:val="00496010"/>
    <w:rsid w:val="004C22F1"/>
    <w:rsid w:val="004C514F"/>
    <w:rsid w:val="004D4A7F"/>
    <w:rsid w:val="004D7376"/>
    <w:rsid w:val="00532CC9"/>
    <w:rsid w:val="0056102D"/>
    <w:rsid w:val="005652FD"/>
    <w:rsid w:val="00574069"/>
    <w:rsid w:val="00581096"/>
    <w:rsid w:val="00587DAF"/>
    <w:rsid w:val="005A3EB3"/>
    <w:rsid w:val="005E272E"/>
    <w:rsid w:val="005E29DC"/>
    <w:rsid w:val="00600F93"/>
    <w:rsid w:val="00605878"/>
    <w:rsid w:val="00631B4B"/>
    <w:rsid w:val="00640A74"/>
    <w:rsid w:val="00652C76"/>
    <w:rsid w:val="0069215C"/>
    <w:rsid w:val="006A46A4"/>
    <w:rsid w:val="006C7B37"/>
    <w:rsid w:val="0070482B"/>
    <w:rsid w:val="00712D90"/>
    <w:rsid w:val="00732128"/>
    <w:rsid w:val="00772317"/>
    <w:rsid w:val="00786E7B"/>
    <w:rsid w:val="00791126"/>
    <w:rsid w:val="00796F03"/>
    <w:rsid w:val="007C12F4"/>
    <w:rsid w:val="007C7FCB"/>
    <w:rsid w:val="007F02F7"/>
    <w:rsid w:val="007F357F"/>
    <w:rsid w:val="008335F7"/>
    <w:rsid w:val="00884F06"/>
    <w:rsid w:val="008B123E"/>
    <w:rsid w:val="008B44A2"/>
    <w:rsid w:val="008D0E25"/>
    <w:rsid w:val="009071BF"/>
    <w:rsid w:val="0095755E"/>
    <w:rsid w:val="009B38EC"/>
    <w:rsid w:val="009E0499"/>
    <w:rsid w:val="009E4473"/>
    <w:rsid w:val="009E4D83"/>
    <w:rsid w:val="00A06C89"/>
    <w:rsid w:val="00A16491"/>
    <w:rsid w:val="00A16E1A"/>
    <w:rsid w:val="00A42640"/>
    <w:rsid w:val="00A45F40"/>
    <w:rsid w:val="00A47806"/>
    <w:rsid w:val="00A6635A"/>
    <w:rsid w:val="00AD0735"/>
    <w:rsid w:val="00AD563D"/>
    <w:rsid w:val="00AE2F4E"/>
    <w:rsid w:val="00AE3A3F"/>
    <w:rsid w:val="00AF4A25"/>
    <w:rsid w:val="00B11931"/>
    <w:rsid w:val="00B20635"/>
    <w:rsid w:val="00B40ECA"/>
    <w:rsid w:val="00B4427D"/>
    <w:rsid w:val="00B500EA"/>
    <w:rsid w:val="00B552E2"/>
    <w:rsid w:val="00B65DE1"/>
    <w:rsid w:val="00B743FB"/>
    <w:rsid w:val="00BC2C2F"/>
    <w:rsid w:val="00BC2E87"/>
    <w:rsid w:val="00BF50A6"/>
    <w:rsid w:val="00C10C50"/>
    <w:rsid w:val="00C42297"/>
    <w:rsid w:val="00C466DD"/>
    <w:rsid w:val="00C608BA"/>
    <w:rsid w:val="00C661A3"/>
    <w:rsid w:val="00C90925"/>
    <w:rsid w:val="00C92799"/>
    <w:rsid w:val="00C967CF"/>
    <w:rsid w:val="00CF479F"/>
    <w:rsid w:val="00D95578"/>
    <w:rsid w:val="00DC0779"/>
    <w:rsid w:val="00DD4000"/>
    <w:rsid w:val="00DE27AF"/>
    <w:rsid w:val="00DE6746"/>
    <w:rsid w:val="00DE6C09"/>
    <w:rsid w:val="00E02B40"/>
    <w:rsid w:val="00E14809"/>
    <w:rsid w:val="00E16F40"/>
    <w:rsid w:val="00E25D1D"/>
    <w:rsid w:val="00E56FB4"/>
    <w:rsid w:val="00E614FC"/>
    <w:rsid w:val="00E91759"/>
    <w:rsid w:val="00E91850"/>
    <w:rsid w:val="00EA1B77"/>
    <w:rsid w:val="00EA1E8E"/>
    <w:rsid w:val="00EB2AE7"/>
    <w:rsid w:val="00EB7141"/>
    <w:rsid w:val="00EC1B8F"/>
    <w:rsid w:val="00EC3A88"/>
    <w:rsid w:val="00ED3E29"/>
    <w:rsid w:val="00EE770E"/>
    <w:rsid w:val="00F01DE8"/>
    <w:rsid w:val="00F3000E"/>
    <w:rsid w:val="00F412EE"/>
    <w:rsid w:val="00F45204"/>
    <w:rsid w:val="00F47B70"/>
    <w:rsid w:val="00F67FCB"/>
    <w:rsid w:val="00F83CCD"/>
    <w:rsid w:val="00F8683E"/>
    <w:rsid w:val="00FA0ECB"/>
    <w:rsid w:val="00FA1712"/>
    <w:rsid w:val="00FD3737"/>
    <w:rsid w:val="00FF2A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31FDC"/>
  <w15:docId w15:val="{21CED0A8-AF30-46CA-9941-D78AC389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90768"/>
  </w:style>
  <w:style w:type="paragraph" w:styleId="1">
    <w:name w:val="heading 1"/>
    <w:basedOn w:val="a"/>
    <w:next w:val="a"/>
    <w:qFormat/>
    <w:rsid w:val="00490768"/>
    <w:pPr>
      <w:keepNext/>
      <w:outlineLvl w:val="0"/>
    </w:pPr>
    <w:rPr>
      <w:sz w:val="24"/>
    </w:rPr>
  </w:style>
  <w:style w:type="paragraph" w:styleId="2">
    <w:name w:val="heading 2"/>
    <w:basedOn w:val="a"/>
    <w:next w:val="a"/>
    <w:qFormat/>
    <w:rsid w:val="00490768"/>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43FA2"/>
    <w:pPr>
      <w:tabs>
        <w:tab w:val="center" w:pos="4677"/>
        <w:tab w:val="right" w:pos="9355"/>
      </w:tabs>
    </w:pPr>
  </w:style>
  <w:style w:type="paragraph" w:styleId="a4">
    <w:name w:val="footer"/>
    <w:basedOn w:val="a"/>
    <w:link w:val="a5"/>
    <w:uiPriority w:val="99"/>
    <w:rsid w:val="00143FA2"/>
    <w:pPr>
      <w:tabs>
        <w:tab w:val="center" w:pos="4677"/>
        <w:tab w:val="right" w:pos="9355"/>
      </w:tabs>
    </w:pPr>
  </w:style>
  <w:style w:type="character" w:styleId="a6">
    <w:name w:val="page number"/>
    <w:basedOn w:val="a0"/>
    <w:rsid w:val="00143FA2"/>
  </w:style>
  <w:style w:type="paragraph" w:styleId="a7">
    <w:name w:val="Body Text Indent"/>
    <w:basedOn w:val="a"/>
    <w:rsid w:val="00490768"/>
    <w:pPr>
      <w:ind w:left="567" w:hanging="567"/>
    </w:pPr>
    <w:rPr>
      <w:sz w:val="24"/>
    </w:rPr>
  </w:style>
  <w:style w:type="paragraph" w:styleId="20">
    <w:name w:val="Body Text Indent 2"/>
    <w:basedOn w:val="a"/>
    <w:rsid w:val="00490768"/>
    <w:pPr>
      <w:ind w:left="142" w:hanging="142"/>
    </w:pPr>
    <w:rPr>
      <w:sz w:val="24"/>
    </w:rPr>
  </w:style>
  <w:style w:type="paragraph" w:styleId="a8">
    <w:name w:val="Body Text"/>
    <w:basedOn w:val="a"/>
    <w:rsid w:val="00490768"/>
    <w:pPr>
      <w:jc w:val="both"/>
    </w:pPr>
    <w:rPr>
      <w:sz w:val="28"/>
    </w:rPr>
  </w:style>
  <w:style w:type="paragraph" w:styleId="21">
    <w:name w:val="Body Text 2"/>
    <w:basedOn w:val="a"/>
    <w:rsid w:val="00490768"/>
    <w:rPr>
      <w:sz w:val="28"/>
    </w:rPr>
  </w:style>
  <w:style w:type="paragraph" w:styleId="a9">
    <w:name w:val="Balloon Text"/>
    <w:basedOn w:val="a"/>
    <w:link w:val="aa"/>
    <w:uiPriority w:val="99"/>
    <w:semiHidden/>
    <w:rsid w:val="00490768"/>
    <w:rPr>
      <w:rFonts w:ascii="Tahoma" w:hAnsi="Tahoma" w:cs="Tahoma"/>
      <w:sz w:val="16"/>
      <w:szCs w:val="16"/>
    </w:rPr>
  </w:style>
  <w:style w:type="character" w:styleId="ab">
    <w:name w:val="Hyperlink"/>
    <w:rsid w:val="0095755E"/>
    <w:rPr>
      <w:color w:val="0000FF"/>
      <w:u w:val="single"/>
    </w:rPr>
  </w:style>
  <w:style w:type="paragraph" w:styleId="ac">
    <w:name w:val="Normal (Web)"/>
    <w:basedOn w:val="a"/>
    <w:uiPriority w:val="99"/>
    <w:unhideWhenUsed/>
    <w:rsid w:val="00C661A3"/>
    <w:pPr>
      <w:spacing w:before="100" w:beforeAutospacing="1" w:after="100" w:afterAutospacing="1"/>
    </w:pPr>
    <w:rPr>
      <w:sz w:val="24"/>
      <w:szCs w:val="24"/>
    </w:rPr>
  </w:style>
  <w:style w:type="character" w:customStyle="1" w:styleId="apple-converted-space">
    <w:name w:val="apple-converted-space"/>
    <w:basedOn w:val="a0"/>
    <w:rsid w:val="00C661A3"/>
  </w:style>
  <w:style w:type="character" w:styleId="ad">
    <w:name w:val="Strong"/>
    <w:basedOn w:val="a0"/>
    <w:uiPriority w:val="22"/>
    <w:qFormat/>
    <w:rsid w:val="00C661A3"/>
    <w:rPr>
      <w:b/>
      <w:bCs/>
    </w:rPr>
  </w:style>
  <w:style w:type="character" w:customStyle="1" w:styleId="a5">
    <w:name w:val="Нижний колонтитул Знак"/>
    <w:basedOn w:val="a0"/>
    <w:link w:val="a4"/>
    <w:uiPriority w:val="99"/>
    <w:rsid w:val="001A7620"/>
  </w:style>
  <w:style w:type="paragraph" w:styleId="ae">
    <w:name w:val="List Paragraph"/>
    <w:basedOn w:val="a"/>
    <w:uiPriority w:val="34"/>
    <w:qFormat/>
    <w:rsid w:val="004212B1"/>
    <w:pPr>
      <w:ind w:left="720"/>
      <w:contextualSpacing/>
    </w:pPr>
  </w:style>
  <w:style w:type="character" w:styleId="af">
    <w:name w:val="annotation reference"/>
    <w:basedOn w:val="a0"/>
    <w:rsid w:val="00E02B40"/>
    <w:rPr>
      <w:sz w:val="16"/>
      <w:szCs w:val="16"/>
    </w:rPr>
  </w:style>
  <w:style w:type="paragraph" w:styleId="af0">
    <w:name w:val="annotation text"/>
    <w:basedOn w:val="a"/>
    <w:link w:val="af1"/>
    <w:rsid w:val="00E02B40"/>
  </w:style>
  <w:style w:type="character" w:customStyle="1" w:styleId="af1">
    <w:name w:val="Текст примечания Знак"/>
    <w:basedOn w:val="a0"/>
    <w:link w:val="af0"/>
    <w:rsid w:val="00E02B40"/>
  </w:style>
  <w:style w:type="paragraph" w:styleId="af2">
    <w:name w:val="annotation subject"/>
    <w:basedOn w:val="af0"/>
    <w:next w:val="af0"/>
    <w:link w:val="af3"/>
    <w:rsid w:val="00E02B40"/>
    <w:rPr>
      <w:b/>
      <w:bCs/>
    </w:rPr>
  </w:style>
  <w:style w:type="character" w:customStyle="1" w:styleId="af3">
    <w:name w:val="Тема примечания Знак"/>
    <w:basedOn w:val="af1"/>
    <w:link w:val="af2"/>
    <w:rsid w:val="00E02B40"/>
    <w:rPr>
      <w:b/>
      <w:bCs/>
    </w:rPr>
  </w:style>
  <w:style w:type="paragraph" w:styleId="3">
    <w:name w:val="Body Text 3"/>
    <w:basedOn w:val="a"/>
    <w:link w:val="30"/>
    <w:rsid w:val="004C514F"/>
    <w:pPr>
      <w:spacing w:after="120"/>
    </w:pPr>
    <w:rPr>
      <w:sz w:val="16"/>
      <w:szCs w:val="16"/>
    </w:rPr>
  </w:style>
  <w:style w:type="character" w:customStyle="1" w:styleId="30">
    <w:name w:val="Основной текст 3 Знак"/>
    <w:basedOn w:val="a0"/>
    <w:link w:val="3"/>
    <w:rsid w:val="004C514F"/>
    <w:rPr>
      <w:sz w:val="16"/>
      <w:szCs w:val="16"/>
    </w:rPr>
  </w:style>
  <w:style w:type="character" w:styleId="af4">
    <w:name w:val="Unresolved Mention"/>
    <w:basedOn w:val="a0"/>
    <w:uiPriority w:val="99"/>
    <w:semiHidden/>
    <w:unhideWhenUsed/>
    <w:rsid w:val="00243BB5"/>
    <w:rPr>
      <w:color w:val="605E5C"/>
      <w:shd w:val="clear" w:color="auto" w:fill="E1DFDD"/>
    </w:rPr>
  </w:style>
  <w:style w:type="character" w:customStyle="1" w:styleId="aa">
    <w:name w:val="Текст выноски Знак"/>
    <w:basedOn w:val="a0"/>
    <w:link w:val="a9"/>
    <w:uiPriority w:val="99"/>
    <w:semiHidden/>
    <w:rsid w:val="00EB2AE7"/>
    <w:rPr>
      <w:rFonts w:ascii="Tahoma" w:hAnsi="Tahoma" w:cs="Tahoma"/>
      <w:sz w:val="16"/>
      <w:szCs w:val="16"/>
    </w:rPr>
  </w:style>
  <w:style w:type="paragraph" w:customStyle="1" w:styleId="10">
    <w:name w:val="Без интервала1"/>
    <w:rsid w:val="003F2E9D"/>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518392">
      <w:bodyDiv w:val="1"/>
      <w:marLeft w:val="0"/>
      <w:marRight w:val="0"/>
      <w:marTop w:val="0"/>
      <w:marBottom w:val="0"/>
      <w:divBdr>
        <w:top w:val="none" w:sz="0" w:space="0" w:color="auto"/>
        <w:left w:val="none" w:sz="0" w:space="0" w:color="auto"/>
        <w:bottom w:val="none" w:sz="0" w:space="0" w:color="auto"/>
        <w:right w:val="none" w:sz="0" w:space="0" w:color="auto"/>
      </w:divBdr>
    </w:div>
    <w:div w:id="131198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p1@severstal-avia.com" TargetMode="External"/><Relationship Id="rId3" Type="http://schemas.openxmlformats.org/officeDocument/2006/relationships/settings" Target="settings.xml"/><Relationship Id="rId7" Type="http://schemas.openxmlformats.org/officeDocument/2006/relationships/hyperlink" Target="mailto:avia@severstal-av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1849</Words>
  <Characters>13238</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ОАО "Северсталь"</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СОЛОВЬЕВ</dc:creator>
  <cp:lastModifiedBy>Касаткина Татьяна Ивановна</cp:lastModifiedBy>
  <cp:revision>15</cp:revision>
  <cp:lastPrinted>2024-08-13T11:47:00Z</cp:lastPrinted>
  <dcterms:created xsi:type="dcterms:W3CDTF">2024-05-15T09:34:00Z</dcterms:created>
  <dcterms:modified xsi:type="dcterms:W3CDTF">2025-02-03T10:17:00Z</dcterms:modified>
</cp:coreProperties>
</file>